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7C8" w:rsidRDefault="00CC57C8" w:rsidP="00F710FD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314616" w:rsidRPr="00FB626C" w:rsidRDefault="00314616" w:rsidP="00F710FD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FB626C">
        <w:rPr>
          <w:rFonts w:ascii="Arial" w:hAnsi="Arial" w:cs="Arial"/>
          <w:b/>
          <w:sz w:val="24"/>
        </w:rPr>
        <w:t>C. Diego Vargas Colín,</w:t>
      </w:r>
    </w:p>
    <w:p w:rsidR="00227515" w:rsidRDefault="00314616" w:rsidP="00F710FD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FB626C">
        <w:rPr>
          <w:rFonts w:ascii="Arial" w:hAnsi="Arial" w:cs="Arial"/>
          <w:b/>
          <w:sz w:val="24"/>
        </w:rPr>
        <w:t xml:space="preserve">Presidente Municipal Constitucional </w:t>
      </w:r>
    </w:p>
    <w:p w:rsidR="00314616" w:rsidRPr="00FB626C" w:rsidRDefault="00314616" w:rsidP="00F710FD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FB626C">
        <w:rPr>
          <w:rFonts w:ascii="Arial" w:hAnsi="Arial" w:cs="Arial"/>
          <w:b/>
          <w:sz w:val="24"/>
        </w:rPr>
        <w:t>de Hueypoxtla, Estado De México</w:t>
      </w:r>
    </w:p>
    <w:p w:rsidR="00227515" w:rsidRDefault="00227515" w:rsidP="00F710FD">
      <w:pPr>
        <w:spacing w:after="0" w:line="240" w:lineRule="auto"/>
        <w:rPr>
          <w:rFonts w:ascii="Arial" w:hAnsi="Arial" w:cs="Arial"/>
          <w:b/>
          <w:sz w:val="24"/>
        </w:rPr>
      </w:pPr>
    </w:p>
    <w:p w:rsidR="00CC57C8" w:rsidRPr="00FB626C" w:rsidRDefault="00CC57C8" w:rsidP="00F710FD">
      <w:pPr>
        <w:spacing w:after="0" w:line="240" w:lineRule="auto"/>
        <w:rPr>
          <w:rFonts w:ascii="Arial" w:hAnsi="Arial" w:cs="Arial"/>
          <w:b/>
          <w:sz w:val="24"/>
        </w:rPr>
      </w:pPr>
    </w:p>
    <w:p w:rsidR="00314616" w:rsidRPr="00FB626C" w:rsidRDefault="00314616" w:rsidP="00F710FD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</w:rPr>
      </w:pPr>
      <w:r w:rsidRPr="00FB626C">
        <w:rPr>
          <w:rFonts w:ascii="Arial" w:hAnsi="Arial" w:cs="Arial"/>
          <w:bCs/>
          <w:sz w:val="24"/>
        </w:rPr>
        <w:t xml:space="preserve">En ejercicio de la facultad que me confiere el artículo 115 fracción II, incisos a), b), c), d) y e) de la Constitución Política de los Estados Unidos Mexicanos; artículos 123 y 124  de la </w:t>
      </w:r>
      <w:r>
        <w:rPr>
          <w:rFonts w:ascii="Arial" w:hAnsi="Arial" w:cs="Arial"/>
          <w:bCs/>
          <w:sz w:val="24"/>
        </w:rPr>
        <w:t>C</w:t>
      </w:r>
      <w:r w:rsidRPr="00FB626C">
        <w:rPr>
          <w:rFonts w:ascii="Arial" w:hAnsi="Arial" w:cs="Arial"/>
          <w:bCs/>
          <w:sz w:val="24"/>
        </w:rPr>
        <w:t xml:space="preserve">onstitución </w:t>
      </w:r>
      <w:r>
        <w:rPr>
          <w:rFonts w:ascii="Arial" w:hAnsi="Arial" w:cs="Arial"/>
          <w:bCs/>
          <w:sz w:val="24"/>
        </w:rPr>
        <w:t>P</w:t>
      </w:r>
      <w:r w:rsidRPr="00FB626C">
        <w:rPr>
          <w:rFonts w:ascii="Arial" w:hAnsi="Arial" w:cs="Arial"/>
          <w:bCs/>
          <w:sz w:val="24"/>
        </w:rPr>
        <w:t xml:space="preserve">olítica del </w:t>
      </w:r>
      <w:r>
        <w:rPr>
          <w:rFonts w:ascii="Arial" w:hAnsi="Arial" w:cs="Arial"/>
          <w:bCs/>
          <w:sz w:val="24"/>
        </w:rPr>
        <w:t>E</w:t>
      </w:r>
      <w:r w:rsidRPr="00FB626C">
        <w:rPr>
          <w:rFonts w:ascii="Arial" w:hAnsi="Arial" w:cs="Arial"/>
          <w:bCs/>
          <w:sz w:val="24"/>
        </w:rPr>
        <w:t xml:space="preserve">stado </w:t>
      </w:r>
      <w:r>
        <w:rPr>
          <w:rFonts w:ascii="Arial" w:hAnsi="Arial" w:cs="Arial"/>
          <w:bCs/>
          <w:sz w:val="24"/>
        </w:rPr>
        <w:t>L</w:t>
      </w:r>
      <w:r w:rsidRPr="00FB626C">
        <w:rPr>
          <w:rFonts w:ascii="Arial" w:hAnsi="Arial" w:cs="Arial"/>
          <w:bCs/>
          <w:sz w:val="24"/>
        </w:rPr>
        <w:t xml:space="preserve">ibre y </w:t>
      </w:r>
      <w:r>
        <w:rPr>
          <w:rFonts w:ascii="Arial" w:hAnsi="Arial" w:cs="Arial"/>
          <w:bCs/>
          <w:sz w:val="24"/>
        </w:rPr>
        <w:t>S</w:t>
      </w:r>
      <w:r w:rsidRPr="00FB626C">
        <w:rPr>
          <w:rFonts w:ascii="Arial" w:hAnsi="Arial" w:cs="Arial"/>
          <w:bCs/>
          <w:sz w:val="24"/>
        </w:rPr>
        <w:t xml:space="preserve">oberano de </w:t>
      </w:r>
      <w:r>
        <w:rPr>
          <w:rFonts w:ascii="Arial" w:hAnsi="Arial" w:cs="Arial"/>
          <w:bCs/>
          <w:sz w:val="24"/>
        </w:rPr>
        <w:t>M</w:t>
      </w:r>
      <w:r w:rsidRPr="00FB626C">
        <w:rPr>
          <w:rFonts w:ascii="Arial" w:hAnsi="Arial" w:cs="Arial"/>
          <w:bCs/>
          <w:sz w:val="24"/>
        </w:rPr>
        <w:t xml:space="preserve">éxico, y con fundamento en lo dispuesto por el artículo 31 fracción I de la </w:t>
      </w:r>
      <w:r>
        <w:rPr>
          <w:rFonts w:ascii="Arial" w:hAnsi="Arial" w:cs="Arial"/>
          <w:bCs/>
          <w:sz w:val="24"/>
        </w:rPr>
        <w:t>L</w:t>
      </w:r>
      <w:r w:rsidRPr="00FB626C">
        <w:rPr>
          <w:rFonts w:ascii="Arial" w:hAnsi="Arial" w:cs="Arial"/>
          <w:bCs/>
          <w:sz w:val="24"/>
        </w:rPr>
        <w:t xml:space="preserve">ey </w:t>
      </w:r>
      <w:r>
        <w:rPr>
          <w:rFonts w:ascii="Arial" w:hAnsi="Arial" w:cs="Arial"/>
          <w:bCs/>
          <w:sz w:val="24"/>
        </w:rPr>
        <w:t>O</w:t>
      </w:r>
      <w:r w:rsidRPr="00FB626C">
        <w:rPr>
          <w:rFonts w:ascii="Arial" w:hAnsi="Arial" w:cs="Arial"/>
          <w:bCs/>
          <w:sz w:val="24"/>
        </w:rPr>
        <w:t xml:space="preserve">rgánica </w:t>
      </w:r>
      <w:r>
        <w:rPr>
          <w:rFonts w:ascii="Arial" w:hAnsi="Arial" w:cs="Arial"/>
          <w:bCs/>
          <w:sz w:val="24"/>
        </w:rPr>
        <w:t xml:space="preserve">Municipal </w:t>
      </w:r>
      <w:r w:rsidRPr="00FB626C">
        <w:rPr>
          <w:rFonts w:ascii="Arial" w:hAnsi="Arial" w:cs="Arial"/>
          <w:bCs/>
          <w:sz w:val="24"/>
        </w:rPr>
        <w:t xml:space="preserve">del </w:t>
      </w:r>
      <w:r>
        <w:rPr>
          <w:rFonts w:ascii="Arial" w:hAnsi="Arial" w:cs="Arial"/>
          <w:bCs/>
          <w:sz w:val="24"/>
        </w:rPr>
        <w:t>E</w:t>
      </w:r>
      <w:r w:rsidRPr="00FB626C">
        <w:rPr>
          <w:rFonts w:ascii="Arial" w:hAnsi="Arial" w:cs="Arial"/>
          <w:bCs/>
          <w:sz w:val="24"/>
        </w:rPr>
        <w:t xml:space="preserve">stado de </w:t>
      </w:r>
      <w:r>
        <w:rPr>
          <w:rFonts w:ascii="Arial" w:hAnsi="Arial" w:cs="Arial"/>
          <w:bCs/>
          <w:sz w:val="24"/>
        </w:rPr>
        <w:t>M</w:t>
      </w:r>
      <w:r w:rsidRPr="00FB626C">
        <w:rPr>
          <w:rFonts w:ascii="Arial" w:hAnsi="Arial" w:cs="Arial"/>
          <w:bCs/>
          <w:sz w:val="24"/>
        </w:rPr>
        <w:t xml:space="preserve">éxico y </w:t>
      </w:r>
      <w:r>
        <w:rPr>
          <w:rFonts w:ascii="Arial" w:hAnsi="Arial" w:cs="Arial"/>
          <w:bCs/>
          <w:sz w:val="24"/>
        </w:rPr>
        <w:t>M</w:t>
      </w:r>
      <w:r w:rsidRPr="00FB626C">
        <w:rPr>
          <w:rFonts w:ascii="Arial" w:hAnsi="Arial" w:cs="Arial"/>
          <w:bCs/>
          <w:sz w:val="24"/>
        </w:rPr>
        <w:t xml:space="preserve">unicipios; y tercero transitorio del </w:t>
      </w:r>
      <w:r>
        <w:rPr>
          <w:rFonts w:ascii="Arial" w:hAnsi="Arial" w:cs="Arial"/>
          <w:bCs/>
          <w:sz w:val="24"/>
        </w:rPr>
        <w:t>B</w:t>
      </w:r>
      <w:r w:rsidRPr="00FB626C">
        <w:rPr>
          <w:rFonts w:ascii="Arial" w:hAnsi="Arial" w:cs="Arial"/>
          <w:bCs/>
          <w:sz w:val="24"/>
        </w:rPr>
        <w:t xml:space="preserve">ando </w:t>
      </w:r>
      <w:r>
        <w:rPr>
          <w:rFonts w:ascii="Arial" w:hAnsi="Arial" w:cs="Arial"/>
          <w:bCs/>
          <w:sz w:val="24"/>
        </w:rPr>
        <w:t>M</w:t>
      </w:r>
      <w:r w:rsidRPr="00FB626C">
        <w:rPr>
          <w:rFonts w:ascii="Arial" w:hAnsi="Arial" w:cs="Arial"/>
          <w:bCs/>
          <w:sz w:val="24"/>
        </w:rPr>
        <w:t xml:space="preserve">unicipal de </w:t>
      </w:r>
      <w:r>
        <w:rPr>
          <w:rFonts w:ascii="Arial" w:hAnsi="Arial" w:cs="Arial"/>
          <w:bCs/>
          <w:sz w:val="24"/>
        </w:rPr>
        <w:t>H</w:t>
      </w:r>
      <w:r w:rsidRPr="00FB626C">
        <w:rPr>
          <w:rFonts w:ascii="Arial" w:hAnsi="Arial" w:cs="Arial"/>
          <w:bCs/>
          <w:sz w:val="24"/>
        </w:rPr>
        <w:t xml:space="preserve">ueypoxtla </w:t>
      </w:r>
      <w:r>
        <w:rPr>
          <w:rFonts w:ascii="Arial" w:hAnsi="Arial" w:cs="Arial"/>
          <w:bCs/>
          <w:sz w:val="24"/>
        </w:rPr>
        <w:t>E</w:t>
      </w:r>
      <w:r w:rsidRPr="00FB626C">
        <w:rPr>
          <w:rFonts w:ascii="Arial" w:hAnsi="Arial" w:cs="Arial"/>
          <w:bCs/>
          <w:sz w:val="24"/>
        </w:rPr>
        <w:t>stado de México</w:t>
      </w:r>
      <w:r>
        <w:rPr>
          <w:rFonts w:ascii="Arial" w:hAnsi="Arial" w:cs="Arial"/>
          <w:bCs/>
          <w:sz w:val="24"/>
        </w:rPr>
        <w:t>,</w:t>
      </w:r>
      <w:r w:rsidRPr="00FB626C">
        <w:rPr>
          <w:rFonts w:ascii="Arial" w:hAnsi="Arial" w:cs="Arial"/>
          <w:bCs/>
          <w:sz w:val="24"/>
        </w:rPr>
        <w:t xml:space="preserve"> vigente; y </w:t>
      </w:r>
      <w:r>
        <w:rPr>
          <w:rFonts w:ascii="Arial" w:hAnsi="Arial" w:cs="Arial"/>
          <w:bCs/>
          <w:sz w:val="24"/>
        </w:rPr>
        <w:t>con</w:t>
      </w:r>
      <w:r w:rsidRPr="00FB626C">
        <w:rPr>
          <w:rFonts w:ascii="Arial" w:hAnsi="Arial" w:cs="Arial"/>
          <w:bCs/>
          <w:sz w:val="24"/>
        </w:rPr>
        <w:t xml:space="preserve"> </w:t>
      </w:r>
      <w:r>
        <w:rPr>
          <w:rFonts w:ascii="Arial" w:hAnsi="Arial" w:cs="Arial"/>
          <w:bCs/>
          <w:sz w:val="24"/>
        </w:rPr>
        <w:t>de acuerdo con</w:t>
      </w:r>
      <w:r w:rsidRPr="00FB626C">
        <w:rPr>
          <w:rFonts w:ascii="Arial" w:hAnsi="Arial" w:cs="Arial"/>
          <w:bCs/>
          <w:sz w:val="24"/>
        </w:rPr>
        <w:t xml:space="preserve"> la siguiente: </w:t>
      </w:r>
    </w:p>
    <w:p w:rsidR="00314616" w:rsidRDefault="00314616" w:rsidP="00F710FD">
      <w:pPr>
        <w:spacing w:after="0" w:line="240" w:lineRule="auto"/>
        <w:rPr>
          <w:rFonts w:ascii="Arial" w:hAnsi="Arial" w:cs="Arial"/>
          <w:b/>
          <w:sz w:val="24"/>
        </w:rPr>
      </w:pPr>
    </w:p>
    <w:p w:rsidR="00227515" w:rsidRDefault="00227515" w:rsidP="00CC57C8">
      <w:pPr>
        <w:spacing w:after="0" w:line="240" w:lineRule="auto"/>
        <w:rPr>
          <w:rFonts w:ascii="Arial" w:hAnsi="Arial" w:cs="Arial"/>
          <w:b/>
          <w:sz w:val="24"/>
        </w:rPr>
      </w:pPr>
    </w:p>
    <w:p w:rsidR="00314616" w:rsidRDefault="00314616" w:rsidP="00F710FD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FB626C">
        <w:rPr>
          <w:rFonts w:ascii="Arial" w:hAnsi="Arial" w:cs="Arial"/>
          <w:b/>
          <w:sz w:val="24"/>
        </w:rPr>
        <w:t>EXPOSICIÓN DE MOTIVOS</w:t>
      </w:r>
    </w:p>
    <w:p w:rsidR="00227515" w:rsidRDefault="00227515" w:rsidP="00F710FD">
      <w:pPr>
        <w:spacing w:after="0" w:line="240" w:lineRule="auto"/>
        <w:rPr>
          <w:rFonts w:ascii="Arial" w:hAnsi="Arial" w:cs="Arial"/>
          <w:b/>
          <w:sz w:val="24"/>
        </w:rPr>
      </w:pPr>
    </w:p>
    <w:p w:rsidR="00CC57C8" w:rsidRPr="00FB626C" w:rsidRDefault="00CC57C8" w:rsidP="00F710FD">
      <w:pPr>
        <w:spacing w:after="0" w:line="240" w:lineRule="auto"/>
        <w:rPr>
          <w:rFonts w:ascii="Arial" w:hAnsi="Arial" w:cs="Arial"/>
          <w:b/>
          <w:sz w:val="24"/>
        </w:rPr>
      </w:pPr>
    </w:p>
    <w:p w:rsidR="00F01FD9" w:rsidRDefault="00F01FD9" w:rsidP="00F710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1FD9">
        <w:rPr>
          <w:rFonts w:ascii="Arial" w:hAnsi="Arial" w:cs="Arial"/>
          <w:sz w:val="24"/>
          <w:szCs w:val="24"/>
        </w:rPr>
        <w:t xml:space="preserve">La Comunicación Social es un área administrativa </w:t>
      </w:r>
      <w:r>
        <w:rPr>
          <w:rFonts w:ascii="Arial" w:hAnsi="Arial" w:cs="Arial"/>
          <w:sz w:val="24"/>
          <w:szCs w:val="24"/>
        </w:rPr>
        <w:t>de gran importancia</w:t>
      </w:r>
      <w:r w:rsidRPr="00F01FD9">
        <w:rPr>
          <w:rFonts w:ascii="Arial" w:hAnsi="Arial" w:cs="Arial"/>
          <w:sz w:val="24"/>
          <w:szCs w:val="24"/>
        </w:rPr>
        <w:t xml:space="preserve">, ya que a través de esta se dan a conocer todos los trabajos, obras </w:t>
      </w:r>
      <w:r>
        <w:rPr>
          <w:rFonts w:ascii="Arial" w:hAnsi="Arial" w:cs="Arial"/>
          <w:sz w:val="24"/>
          <w:szCs w:val="24"/>
        </w:rPr>
        <w:t xml:space="preserve">y </w:t>
      </w:r>
      <w:r w:rsidRPr="00F01FD9">
        <w:rPr>
          <w:rFonts w:ascii="Arial" w:hAnsi="Arial" w:cs="Arial"/>
          <w:sz w:val="24"/>
          <w:szCs w:val="24"/>
        </w:rPr>
        <w:t xml:space="preserve">acciones que realiza </w:t>
      </w:r>
      <w:r>
        <w:rPr>
          <w:rFonts w:ascii="Arial" w:hAnsi="Arial" w:cs="Arial"/>
          <w:sz w:val="24"/>
          <w:szCs w:val="24"/>
        </w:rPr>
        <w:t>el</w:t>
      </w:r>
      <w:r w:rsidRPr="00F01FD9">
        <w:rPr>
          <w:rFonts w:ascii="Arial" w:hAnsi="Arial" w:cs="Arial"/>
          <w:sz w:val="24"/>
          <w:szCs w:val="24"/>
        </w:rPr>
        <w:t xml:space="preserve"> gobierno</w:t>
      </w:r>
      <w:r>
        <w:rPr>
          <w:rFonts w:ascii="Arial" w:hAnsi="Arial" w:cs="Arial"/>
          <w:sz w:val="24"/>
          <w:szCs w:val="24"/>
        </w:rPr>
        <w:t xml:space="preserve"> para dar cumplimiento con las demandas expresadas por la sociedad y con ello ofrecer los mejores resultados.</w:t>
      </w:r>
      <w:r w:rsidRPr="00F01FD9">
        <w:rPr>
          <w:rFonts w:ascii="Arial" w:hAnsi="Arial" w:cs="Arial"/>
          <w:sz w:val="24"/>
          <w:szCs w:val="24"/>
        </w:rPr>
        <w:t xml:space="preserve"> </w:t>
      </w:r>
    </w:p>
    <w:p w:rsidR="00F01FD9" w:rsidRDefault="00F01FD9" w:rsidP="00F710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1FD9" w:rsidRDefault="00F01FD9" w:rsidP="00F710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1FD9">
        <w:rPr>
          <w:rFonts w:ascii="Arial" w:hAnsi="Arial" w:cs="Arial"/>
          <w:sz w:val="24"/>
          <w:szCs w:val="24"/>
        </w:rPr>
        <w:t xml:space="preserve">En virtud de lo anterior, </w:t>
      </w:r>
      <w:r>
        <w:rPr>
          <w:rFonts w:ascii="Arial" w:hAnsi="Arial" w:cs="Arial"/>
          <w:sz w:val="24"/>
          <w:szCs w:val="24"/>
        </w:rPr>
        <w:t>se ha elabora un instrumento jurídico que regule su</w:t>
      </w:r>
      <w:r w:rsidRPr="00F01FD9">
        <w:rPr>
          <w:rFonts w:ascii="Arial" w:hAnsi="Arial" w:cs="Arial"/>
          <w:sz w:val="24"/>
          <w:szCs w:val="24"/>
        </w:rPr>
        <w:t xml:space="preserve"> actividad administrativa, </w:t>
      </w:r>
      <w:r>
        <w:rPr>
          <w:rFonts w:ascii="Arial" w:hAnsi="Arial" w:cs="Arial"/>
          <w:sz w:val="24"/>
          <w:szCs w:val="24"/>
        </w:rPr>
        <w:t xml:space="preserve">previendo que </w:t>
      </w:r>
      <w:r w:rsidRPr="00F01FD9">
        <w:rPr>
          <w:rFonts w:ascii="Arial" w:hAnsi="Arial" w:cs="Arial"/>
          <w:sz w:val="24"/>
          <w:szCs w:val="24"/>
        </w:rPr>
        <w:t xml:space="preserve">para que </w:t>
      </w:r>
      <w:r>
        <w:rPr>
          <w:rFonts w:ascii="Arial" w:hAnsi="Arial" w:cs="Arial"/>
          <w:sz w:val="24"/>
          <w:szCs w:val="24"/>
        </w:rPr>
        <w:t>las</w:t>
      </w:r>
      <w:r w:rsidRPr="00F01FD9">
        <w:rPr>
          <w:rFonts w:ascii="Arial" w:hAnsi="Arial" w:cs="Arial"/>
          <w:sz w:val="24"/>
          <w:szCs w:val="24"/>
        </w:rPr>
        <w:t xml:space="preserve"> actividades </w:t>
      </w:r>
      <w:r>
        <w:rPr>
          <w:rFonts w:ascii="Arial" w:hAnsi="Arial" w:cs="Arial"/>
          <w:sz w:val="24"/>
          <w:szCs w:val="24"/>
        </w:rPr>
        <w:t xml:space="preserve">se desarrollen </w:t>
      </w:r>
      <w:r w:rsidRPr="00F01FD9">
        <w:rPr>
          <w:rFonts w:ascii="Arial" w:hAnsi="Arial" w:cs="Arial"/>
          <w:sz w:val="24"/>
          <w:szCs w:val="24"/>
        </w:rPr>
        <w:t xml:space="preserve">de manera objetiva y ordenadas. </w:t>
      </w:r>
    </w:p>
    <w:p w:rsidR="00F01FD9" w:rsidRDefault="00F01FD9" w:rsidP="00F710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1FD9" w:rsidRDefault="00F01FD9" w:rsidP="00F710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Además de la función de comunicar a la sociedad, se asocian a esta dirección las funciones de informática y logística, en el primer caso para garantizar el uso adecuado de la tecnología y en el segundo para regular la actividad relacionada con la celebración de eventos oficiales que garanticen el impacto esperado de acuerdo a una serie de pasos previamente relacionados.</w:t>
      </w:r>
    </w:p>
    <w:p w:rsidR="00F01FD9" w:rsidRDefault="00F01FD9" w:rsidP="00F710FD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314616" w:rsidRDefault="00F01FD9" w:rsidP="00F710FD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 w:rsidRPr="00FB626C">
        <w:rPr>
          <w:rFonts w:ascii="Arial" w:hAnsi="Arial" w:cs="Arial"/>
          <w:sz w:val="24"/>
        </w:rPr>
        <w:t xml:space="preserve">La emisión del Reglamento Interno de la Dirección de </w:t>
      </w:r>
      <w:r>
        <w:rPr>
          <w:rFonts w:ascii="Arial" w:hAnsi="Arial" w:cs="Arial"/>
          <w:sz w:val="24"/>
        </w:rPr>
        <w:t>Comunicación Social</w:t>
      </w:r>
      <w:r w:rsidRPr="00FB626C">
        <w:rPr>
          <w:rFonts w:ascii="Arial" w:hAnsi="Arial" w:cs="Arial"/>
          <w:sz w:val="24"/>
        </w:rPr>
        <w:t xml:space="preserve"> de Hueypoxtla, Estado de México, pretende </w:t>
      </w:r>
      <w:r>
        <w:rPr>
          <w:rFonts w:ascii="Arial" w:hAnsi="Arial" w:cs="Arial"/>
          <w:sz w:val="24"/>
        </w:rPr>
        <w:t>que exista</w:t>
      </w:r>
      <w:r w:rsidRPr="00FB626C">
        <w:rPr>
          <w:rFonts w:ascii="Arial" w:hAnsi="Arial" w:cs="Arial"/>
          <w:sz w:val="24"/>
        </w:rPr>
        <w:t xml:space="preserve"> un instrumento jurídico </w:t>
      </w:r>
      <w:r>
        <w:rPr>
          <w:rFonts w:ascii="Arial" w:hAnsi="Arial" w:cs="Arial"/>
          <w:sz w:val="24"/>
        </w:rPr>
        <w:t xml:space="preserve">que contemple </w:t>
      </w:r>
      <w:r w:rsidRPr="00FB626C">
        <w:rPr>
          <w:rFonts w:ascii="Arial" w:hAnsi="Arial" w:cs="Arial"/>
          <w:sz w:val="24"/>
        </w:rPr>
        <w:t>la</w:t>
      </w:r>
      <w:r>
        <w:rPr>
          <w:rFonts w:ascii="Arial" w:hAnsi="Arial" w:cs="Arial"/>
          <w:sz w:val="24"/>
        </w:rPr>
        <w:t xml:space="preserve">s atribuciones de la Dirección de Comunicación Social, incluyendo las relativas a la Informática y logística, y previendo que </w:t>
      </w:r>
      <w:r w:rsidRPr="00FB626C">
        <w:rPr>
          <w:rFonts w:ascii="Arial" w:hAnsi="Arial" w:cs="Arial"/>
          <w:sz w:val="24"/>
        </w:rPr>
        <w:t xml:space="preserve">la consulta de dicho ordenamiento sea accesible y eficiente, </w:t>
      </w:r>
      <w:r>
        <w:rPr>
          <w:rFonts w:ascii="Arial" w:hAnsi="Arial" w:cs="Arial"/>
          <w:sz w:val="24"/>
        </w:rPr>
        <w:t xml:space="preserve">facilitando a los servidores públicos adscritos su </w:t>
      </w:r>
      <w:r w:rsidRPr="00FB626C">
        <w:rPr>
          <w:rFonts w:ascii="Arial" w:hAnsi="Arial" w:cs="Arial"/>
          <w:sz w:val="24"/>
        </w:rPr>
        <w:t>aplicación</w:t>
      </w:r>
      <w:r>
        <w:rPr>
          <w:rFonts w:ascii="Arial" w:hAnsi="Arial" w:cs="Arial"/>
          <w:sz w:val="24"/>
        </w:rPr>
        <w:t>.</w:t>
      </w:r>
      <w:r w:rsidR="00227515">
        <w:rPr>
          <w:rFonts w:ascii="Arial" w:hAnsi="Arial" w:cs="Arial"/>
          <w:sz w:val="24"/>
        </w:rPr>
        <w:t xml:space="preserve"> En virtud de </w:t>
      </w:r>
      <w:r w:rsidR="00314616" w:rsidRPr="00FB626C">
        <w:rPr>
          <w:rFonts w:ascii="Arial" w:hAnsi="Arial" w:cs="Arial"/>
          <w:sz w:val="24"/>
        </w:rPr>
        <w:t xml:space="preserve">lo anterior se expide el siguiente: </w:t>
      </w:r>
    </w:p>
    <w:p w:rsidR="00CC57C8" w:rsidRDefault="00CC57C8" w:rsidP="00F710F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C57C8" w:rsidRDefault="00CC57C8" w:rsidP="00F710F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C57C8" w:rsidRDefault="00CC57C8" w:rsidP="00F710F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C57C8" w:rsidRDefault="00CC57C8" w:rsidP="00F710F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C57C8" w:rsidRDefault="00CC57C8" w:rsidP="00F710F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C57C8" w:rsidRDefault="00CC57C8" w:rsidP="00F710F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C57C8" w:rsidRDefault="00CC57C8" w:rsidP="00F710F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C57C8" w:rsidRDefault="00CC57C8" w:rsidP="00F710F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C57C8" w:rsidRDefault="00CC57C8" w:rsidP="00F710F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14616" w:rsidRDefault="00314616" w:rsidP="00F710F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14616">
        <w:rPr>
          <w:rFonts w:ascii="Arial" w:hAnsi="Arial" w:cs="Arial"/>
          <w:b/>
          <w:sz w:val="24"/>
          <w:szCs w:val="24"/>
        </w:rPr>
        <w:lastRenderedPageBreak/>
        <w:t xml:space="preserve">Reglamento Interior </w:t>
      </w:r>
      <w:r>
        <w:rPr>
          <w:rFonts w:ascii="Arial" w:hAnsi="Arial" w:cs="Arial"/>
          <w:b/>
          <w:sz w:val="24"/>
          <w:szCs w:val="24"/>
        </w:rPr>
        <w:t>d</w:t>
      </w:r>
      <w:r w:rsidRPr="00314616">
        <w:rPr>
          <w:rFonts w:ascii="Arial" w:hAnsi="Arial" w:cs="Arial"/>
          <w:b/>
          <w:sz w:val="24"/>
          <w:szCs w:val="24"/>
        </w:rPr>
        <w:t xml:space="preserve">e La Dirección </w:t>
      </w:r>
      <w:r>
        <w:rPr>
          <w:rFonts w:ascii="Arial" w:hAnsi="Arial" w:cs="Arial"/>
          <w:b/>
          <w:sz w:val="24"/>
          <w:szCs w:val="24"/>
        </w:rPr>
        <w:t>d</w:t>
      </w:r>
      <w:r w:rsidRPr="00314616">
        <w:rPr>
          <w:rFonts w:ascii="Arial" w:hAnsi="Arial" w:cs="Arial"/>
          <w:b/>
          <w:sz w:val="24"/>
          <w:szCs w:val="24"/>
        </w:rPr>
        <w:t xml:space="preserve">e Comunicación Social </w:t>
      </w:r>
    </w:p>
    <w:p w:rsidR="00531BB9" w:rsidRPr="00314616" w:rsidRDefault="00314616" w:rsidP="00F710F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14616">
        <w:rPr>
          <w:rFonts w:ascii="Arial" w:hAnsi="Arial" w:cs="Arial"/>
          <w:b/>
          <w:sz w:val="24"/>
          <w:szCs w:val="24"/>
        </w:rPr>
        <w:t>Del Ayuntamiento De Hueypoxtla, Estado De México.</w:t>
      </w:r>
    </w:p>
    <w:p w:rsidR="00227515" w:rsidRPr="00227515" w:rsidRDefault="00227515" w:rsidP="00CC128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7515" w:rsidRPr="00227515" w:rsidRDefault="00CC1289" w:rsidP="00F710F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C57C8">
        <w:rPr>
          <w:rFonts w:ascii="Arial" w:hAnsi="Arial" w:cs="Arial"/>
          <w:b/>
          <w:bCs/>
          <w:sz w:val="24"/>
          <w:szCs w:val="24"/>
        </w:rPr>
        <w:t>Cap</w:t>
      </w:r>
      <w:r>
        <w:rPr>
          <w:rFonts w:ascii="Arial" w:hAnsi="Arial" w:cs="Arial"/>
          <w:b/>
          <w:bCs/>
          <w:sz w:val="24"/>
          <w:szCs w:val="24"/>
        </w:rPr>
        <w:t>í</w:t>
      </w:r>
      <w:r w:rsidRPr="00CC57C8">
        <w:rPr>
          <w:rFonts w:ascii="Arial" w:hAnsi="Arial" w:cs="Arial"/>
          <w:b/>
          <w:bCs/>
          <w:sz w:val="24"/>
          <w:szCs w:val="24"/>
        </w:rPr>
        <w:t>tulo</w:t>
      </w:r>
      <w:r w:rsidR="007E2940" w:rsidRPr="00227515">
        <w:rPr>
          <w:rFonts w:ascii="Arial" w:hAnsi="Arial" w:cs="Arial"/>
          <w:b/>
          <w:bCs/>
          <w:sz w:val="24"/>
          <w:szCs w:val="24"/>
        </w:rPr>
        <w:t xml:space="preserve"> </w:t>
      </w:r>
      <w:r w:rsidR="006779C8">
        <w:rPr>
          <w:rFonts w:ascii="Arial" w:hAnsi="Arial" w:cs="Arial"/>
          <w:b/>
          <w:bCs/>
          <w:sz w:val="24"/>
          <w:szCs w:val="24"/>
        </w:rPr>
        <w:t>I</w:t>
      </w:r>
    </w:p>
    <w:p w:rsidR="007E2940" w:rsidRDefault="007E2940" w:rsidP="00F710F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27515">
        <w:rPr>
          <w:rFonts w:ascii="Arial" w:hAnsi="Arial" w:cs="Arial"/>
          <w:b/>
          <w:bCs/>
          <w:sz w:val="24"/>
          <w:szCs w:val="24"/>
        </w:rPr>
        <w:t>Objeto y Definiciones</w:t>
      </w:r>
    </w:p>
    <w:p w:rsidR="00DA545B" w:rsidRPr="00227515" w:rsidRDefault="00DA545B" w:rsidP="00F710F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341B2" w:rsidRDefault="007E2940" w:rsidP="00F710FD">
      <w:pPr>
        <w:spacing w:after="0" w:line="240" w:lineRule="auto"/>
        <w:ind w:right="-12" w:firstLine="2"/>
        <w:jc w:val="both"/>
        <w:rPr>
          <w:rFonts w:ascii="Arial" w:eastAsia="Calibri" w:hAnsi="Arial" w:cs="Arial"/>
          <w:sz w:val="24"/>
          <w:szCs w:val="24"/>
        </w:rPr>
      </w:pPr>
      <w:r w:rsidRPr="00314616">
        <w:rPr>
          <w:rFonts w:ascii="Arial" w:hAnsi="Arial" w:cs="Arial"/>
          <w:sz w:val="24"/>
          <w:szCs w:val="24"/>
        </w:rPr>
        <w:t xml:space="preserve"> </w:t>
      </w:r>
      <w:r w:rsidRPr="00314616">
        <w:rPr>
          <w:rFonts w:ascii="Arial" w:hAnsi="Arial" w:cs="Arial"/>
          <w:b/>
          <w:sz w:val="24"/>
          <w:szCs w:val="24"/>
        </w:rPr>
        <w:t>Artículo 1</w:t>
      </w:r>
      <w:r w:rsidRPr="00314616">
        <w:rPr>
          <w:rFonts w:ascii="Arial" w:hAnsi="Arial" w:cs="Arial"/>
          <w:sz w:val="24"/>
          <w:szCs w:val="24"/>
        </w:rPr>
        <w:t xml:space="preserve">. </w:t>
      </w:r>
      <w:r w:rsidR="005341B2" w:rsidRPr="00FB626C">
        <w:rPr>
          <w:rFonts w:ascii="Arial" w:eastAsia="Calibri" w:hAnsi="Arial" w:cs="Arial"/>
          <w:sz w:val="24"/>
          <w:szCs w:val="24"/>
        </w:rPr>
        <w:t>El</w:t>
      </w:r>
      <w:r w:rsidR="005341B2" w:rsidRPr="00FB626C">
        <w:rPr>
          <w:rFonts w:ascii="Arial" w:eastAsia="Calibri" w:hAnsi="Arial" w:cs="Arial"/>
          <w:spacing w:val="3"/>
          <w:sz w:val="24"/>
          <w:szCs w:val="24"/>
        </w:rPr>
        <w:t xml:space="preserve"> </w:t>
      </w:r>
      <w:r w:rsidR="005341B2" w:rsidRPr="00FB626C">
        <w:rPr>
          <w:rFonts w:ascii="Arial" w:eastAsia="Calibri" w:hAnsi="Arial" w:cs="Arial"/>
          <w:spacing w:val="-1"/>
          <w:sz w:val="24"/>
          <w:szCs w:val="24"/>
        </w:rPr>
        <w:t>p</w:t>
      </w:r>
      <w:r w:rsidR="005341B2" w:rsidRPr="00FB626C">
        <w:rPr>
          <w:rFonts w:ascii="Arial" w:eastAsia="Calibri" w:hAnsi="Arial" w:cs="Arial"/>
          <w:sz w:val="24"/>
          <w:szCs w:val="24"/>
        </w:rPr>
        <w:t>res</w:t>
      </w:r>
      <w:r w:rsidR="005341B2" w:rsidRPr="00FB626C">
        <w:rPr>
          <w:rFonts w:ascii="Arial" w:eastAsia="Calibri" w:hAnsi="Arial" w:cs="Arial"/>
          <w:spacing w:val="1"/>
          <w:sz w:val="24"/>
          <w:szCs w:val="24"/>
        </w:rPr>
        <w:t>e</w:t>
      </w:r>
      <w:r w:rsidR="005341B2" w:rsidRPr="00FB626C">
        <w:rPr>
          <w:rFonts w:ascii="Arial" w:eastAsia="Calibri" w:hAnsi="Arial" w:cs="Arial"/>
          <w:spacing w:val="-3"/>
          <w:sz w:val="24"/>
          <w:szCs w:val="24"/>
        </w:rPr>
        <w:t>n</w:t>
      </w:r>
      <w:r w:rsidR="005341B2" w:rsidRPr="00FB626C">
        <w:rPr>
          <w:rFonts w:ascii="Arial" w:eastAsia="Calibri" w:hAnsi="Arial" w:cs="Arial"/>
          <w:sz w:val="24"/>
          <w:szCs w:val="24"/>
        </w:rPr>
        <w:t>te</w:t>
      </w:r>
      <w:r w:rsidR="005341B2" w:rsidRPr="00FB626C">
        <w:rPr>
          <w:rFonts w:ascii="Arial" w:eastAsia="Calibri" w:hAnsi="Arial" w:cs="Arial"/>
          <w:spacing w:val="4"/>
          <w:sz w:val="24"/>
          <w:szCs w:val="24"/>
        </w:rPr>
        <w:t xml:space="preserve"> </w:t>
      </w:r>
      <w:r w:rsidR="005341B2" w:rsidRPr="00FB626C">
        <w:rPr>
          <w:rFonts w:ascii="Arial" w:eastAsia="Calibri" w:hAnsi="Arial" w:cs="Arial"/>
          <w:spacing w:val="-3"/>
          <w:sz w:val="24"/>
          <w:szCs w:val="24"/>
        </w:rPr>
        <w:t>r</w:t>
      </w:r>
      <w:r w:rsidR="005341B2" w:rsidRPr="00FB626C">
        <w:rPr>
          <w:rFonts w:ascii="Arial" w:eastAsia="Calibri" w:hAnsi="Arial" w:cs="Arial"/>
          <w:sz w:val="24"/>
          <w:szCs w:val="24"/>
        </w:rPr>
        <w:t>egla</w:t>
      </w:r>
      <w:r w:rsidR="005341B2" w:rsidRPr="00FB626C">
        <w:rPr>
          <w:rFonts w:ascii="Arial" w:eastAsia="Calibri" w:hAnsi="Arial" w:cs="Arial"/>
          <w:spacing w:val="1"/>
          <w:sz w:val="24"/>
          <w:szCs w:val="24"/>
        </w:rPr>
        <w:t>m</w:t>
      </w:r>
      <w:r w:rsidR="005341B2" w:rsidRPr="00FB626C">
        <w:rPr>
          <w:rFonts w:ascii="Arial" w:eastAsia="Calibri" w:hAnsi="Arial" w:cs="Arial"/>
          <w:sz w:val="24"/>
          <w:szCs w:val="24"/>
        </w:rPr>
        <w:t>en</w:t>
      </w:r>
      <w:r w:rsidR="005341B2" w:rsidRPr="00FB626C">
        <w:rPr>
          <w:rFonts w:ascii="Arial" w:eastAsia="Calibri" w:hAnsi="Arial" w:cs="Arial"/>
          <w:spacing w:val="-2"/>
          <w:sz w:val="24"/>
          <w:szCs w:val="24"/>
        </w:rPr>
        <w:t>t</w:t>
      </w:r>
      <w:r w:rsidR="005341B2" w:rsidRPr="00FB626C">
        <w:rPr>
          <w:rFonts w:ascii="Arial" w:eastAsia="Calibri" w:hAnsi="Arial" w:cs="Arial"/>
          <w:sz w:val="24"/>
          <w:szCs w:val="24"/>
        </w:rPr>
        <w:t>o</w:t>
      </w:r>
      <w:r w:rsidR="005341B2" w:rsidRPr="00FB626C">
        <w:rPr>
          <w:rFonts w:ascii="Arial" w:eastAsia="Calibri" w:hAnsi="Arial" w:cs="Arial"/>
          <w:spacing w:val="4"/>
          <w:sz w:val="24"/>
          <w:szCs w:val="24"/>
        </w:rPr>
        <w:t xml:space="preserve"> </w:t>
      </w:r>
      <w:r w:rsidR="005341B2" w:rsidRPr="00FB626C">
        <w:rPr>
          <w:rFonts w:ascii="Arial" w:eastAsia="Calibri" w:hAnsi="Arial" w:cs="Arial"/>
          <w:spacing w:val="-2"/>
          <w:sz w:val="24"/>
          <w:szCs w:val="24"/>
        </w:rPr>
        <w:t>e</w:t>
      </w:r>
      <w:r w:rsidR="005341B2" w:rsidRPr="00FB626C">
        <w:rPr>
          <w:rFonts w:ascii="Arial" w:eastAsia="Calibri" w:hAnsi="Arial" w:cs="Arial"/>
          <w:sz w:val="24"/>
          <w:szCs w:val="24"/>
        </w:rPr>
        <w:t>s</w:t>
      </w:r>
      <w:r w:rsidR="005341B2" w:rsidRPr="00FB626C">
        <w:rPr>
          <w:rFonts w:ascii="Arial" w:eastAsia="Calibri" w:hAnsi="Arial" w:cs="Arial"/>
          <w:spacing w:val="3"/>
          <w:sz w:val="24"/>
          <w:szCs w:val="24"/>
        </w:rPr>
        <w:t xml:space="preserve"> </w:t>
      </w:r>
      <w:r w:rsidR="005341B2" w:rsidRPr="00FB626C">
        <w:rPr>
          <w:rFonts w:ascii="Arial" w:eastAsia="Calibri" w:hAnsi="Arial" w:cs="Arial"/>
          <w:spacing w:val="-1"/>
          <w:sz w:val="24"/>
          <w:szCs w:val="24"/>
        </w:rPr>
        <w:t>d</w:t>
      </w:r>
      <w:r w:rsidR="005341B2" w:rsidRPr="00FB626C">
        <w:rPr>
          <w:rFonts w:ascii="Arial" w:eastAsia="Calibri" w:hAnsi="Arial" w:cs="Arial"/>
          <w:sz w:val="24"/>
          <w:szCs w:val="24"/>
        </w:rPr>
        <w:t>e</w:t>
      </w:r>
      <w:r w:rsidR="005341B2" w:rsidRPr="00FB626C">
        <w:rPr>
          <w:rFonts w:ascii="Arial" w:eastAsia="Calibri" w:hAnsi="Arial" w:cs="Arial"/>
          <w:spacing w:val="4"/>
          <w:sz w:val="24"/>
          <w:szCs w:val="24"/>
        </w:rPr>
        <w:t xml:space="preserve"> </w:t>
      </w:r>
      <w:r w:rsidR="005341B2" w:rsidRPr="00FB626C">
        <w:rPr>
          <w:rFonts w:ascii="Arial" w:eastAsia="Calibri" w:hAnsi="Arial" w:cs="Arial"/>
          <w:sz w:val="24"/>
          <w:szCs w:val="24"/>
        </w:rPr>
        <w:t>i</w:t>
      </w:r>
      <w:r w:rsidR="005341B2" w:rsidRPr="00FB626C">
        <w:rPr>
          <w:rFonts w:ascii="Arial" w:eastAsia="Calibri" w:hAnsi="Arial" w:cs="Arial"/>
          <w:spacing w:val="-1"/>
          <w:sz w:val="24"/>
          <w:szCs w:val="24"/>
        </w:rPr>
        <w:t>n</w:t>
      </w:r>
      <w:r w:rsidR="005341B2" w:rsidRPr="00FB626C">
        <w:rPr>
          <w:rFonts w:ascii="Arial" w:eastAsia="Calibri" w:hAnsi="Arial" w:cs="Arial"/>
          <w:spacing w:val="-2"/>
          <w:sz w:val="24"/>
          <w:szCs w:val="24"/>
        </w:rPr>
        <w:t>t</w:t>
      </w:r>
      <w:r w:rsidR="005341B2" w:rsidRPr="00FB626C">
        <w:rPr>
          <w:rFonts w:ascii="Arial" w:eastAsia="Calibri" w:hAnsi="Arial" w:cs="Arial"/>
          <w:sz w:val="24"/>
          <w:szCs w:val="24"/>
        </w:rPr>
        <w:t>erés</w:t>
      </w:r>
      <w:r w:rsidR="005341B2" w:rsidRPr="00FB626C">
        <w:rPr>
          <w:rFonts w:ascii="Arial" w:eastAsia="Calibri" w:hAnsi="Arial" w:cs="Arial"/>
          <w:spacing w:val="4"/>
          <w:sz w:val="24"/>
          <w:szCs w:val="24"/>
        </w:rPr>
        <w:t xml:space="preserve"> </w:t>
      </w:r>
      <w:r w:rsidR="005341B2" w:rsidRPr="00FB626C">
        <w:rPr>
          <w:rFonts w:ascii="Arial" w:eastAsia="Calibri" w:hAnsi="Arial" w:cs="Arial"/>
          <w:spacing w:val="-1"/>
          <w:sz w:val="24"/>
          <w:szCs w:val="24"/>
        </w:rPr>
        <w:t>púb</w:t>
      </w:r>
      <w:r w:rsidR="005341B2" w:rsidRPr="00FB626C">
        <w:rPr>
          <w:rFonts w:ascii="Arial" w:eastAsia="Calibri" w:hAnsi="Arial" w:cs="Arial"/>
          <w:sz w:val="24"/>
          <w:szCs w:val="24"/>
        </w:rPr>
        <w:t>l</w:t>
      </w:r>
      <w:r w:rsidR="005341B2" w:rsidRPr="00FB626C">
        <w:rPr>
          <w:rFonts w:ascii="Arial" w:eastAsia="Calibri" w:hAnsi="Arial" w:cs="Arial"/>
          <w:spacing w:val="-3"/>
          <w:sz w:val="24"/>
          <w:szCs w:val="24"/>
        </w:rPr>
        <w:t>i</w:t>
      </w:r>
      <w:r w:rsidR="005341B2" w:rsidRPr="00FB626C">
        <w:rPr>
          <w:rFonts w:ascii="Arial" w:eastAsia="Calibri" w:hAnsi="Arial" w:cs="Arial"/>
          <w:sz w:val="24"/>
          <w:szCs w:val="24"/>
        </w:rPr>
        <w:t>co</w:t>
      </w:r>
      <w:r w:rsidR="005341B2" w:rsidRPr="00FB626C">
        <w:rPr>
          <w:rFonts w:ascii="Arial" w:eastAsia="Calibri" w:hAnsi="Arial" w:cs="Arial"/>
          <w:spacing w:val="5"/>
          <w:sz w:val="24"/>
          <w:szCs w:val="24"/>
        </w:rPr>
        <w:t xml:space="preserve"> </w:t>
      </w:r>
      <w:r w:rsidR="005341B2" w:rsidRPr="00FB626C">
        <w:rPr>
          <w:rFonts w:ascii="Arial" w:eastAsia="Calibri" w:hAnsi="Arial" w:cs="Arial"/>
          <w:sz w:val="24"/>
          <w:szCs w:val="24"/>
        </w:rPr>
        <w:t>y</w:t>
      </w:r>
      <w:r w:rsidR="005341B2" w:rsidRPr="00FB626C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="005341B2" w:rsidRPr="00FB626C">
        <w:rPr>
          <w:rFonts w:ascii="Arial" w:eastAsia="Calibri" w:hAnsi="Arial" w:cs="Arial"/>
          <w:spacing w:val="-1"/>
          <w:sz w:val="24"/>
          <w:szCs w:val="24"/>
        </w:rPr>
        <w:t>d</w:t>
      </w:r>
      <w:r w:rsidR="005341B2" w:rsidRPr="00FB626C">
        <w:rPr>
          <w:rFonts w:ascii="Arial" w:eastAsia="Calibri" w:hAnsi="Arial" w:cs="Arial"/>
          <w:sz w:val="24"/>
          <w:szCs w:val="24"/>
        </w:rPr>
        <w:t>e</w:t>
      </w:r>
      <w:r w:rsidR="005341B2" w:rsidRPr="00FB626C">
        <w:rPr>
          <w:rFonts w:ascii="Arial" w:eastAsia="Calibri" w:hAnsi="Arial" w:cs="Arial"/>
          <w:spacing w:val="1"/>
          <w:sz w:val="24"/>
          <w:szCs w:val="24"/>
        </w:rPr>
        <w:t xml:space="preserve"> o</w:t>
      </w:r>
      <w:r w:rsidR="005341B2" w:rsidRPr="00FB626C">
        <w:rPr>
          <w:rFonts w:ascii="Arial" w:eastAsia="Calibri" w:hAnsi="Arial" w:cs="Arial"/>
          <w:spacing w:val="-1"/>
          <w:sz w:val="24"/>
          <w:szCs w:val="24"/>
        </w:rPr>
        <w:t>b</w:t>
      </w:r>
      <w:r w:rsidR="005341B2" w:rsidRPr="00FB626C">
        <w:rPr>
          <w:rFonts w:ascii="Arial" w:eastAsia="Calibri" w:hAnsi="Arial" w:cs="Arial"/>
          <w:sz w:val="24"/>
          <w:szCs w:val="24"/>
        </w:rPr>
        <w:t>se</w:t>
      </w:r>
      <w:r w:rsidR="005341B2" w:rsidRPr="00FB626C">
        <w:rPr>
          <w:rFonts w:ascii="Arial" w:eastAsia="Calibri" w:hAnsi="Arial" w:cs="Arial"/>
          <w:spacing w:val="-2"/>
          <w:sz w:val="24"/>
          <w:szCs w:val="24"/>
        </w:rPr>
        <w:t>r</w:t>
      </w:r>
      <w:r w:rsidR="005341B2" w:rsidRPr="00FB626C">
        <w:rPr>
          <w:rFonts w:ascii="Arial" w:eastAsia="Calibri" w:hAnsi="Arial" w:cs="Arial"/>
          <w:spacing w:val="1"/>
          <w:sz w:val="24"/>
          <w:szCs w:val="24"/>
        </w:rPr>
        <w:t>v</w:t>
      </w:r>
      <w:r w:rsidR="005341B2" w:rsidRPr="00FB626C">
        <w:rPr>
          <w:rFonts w:ascii="Arial" w:eastAsia="Calibri" w:hAnsi="Arial" w:cs="Arial"/>
          <w:sz w:val="24"/>
          <w:szCs w:val="24"/>
        </w:rPr>
        <w:t>a</w:t>
      </w:r>
      <w:r w:rsidR="005341B2" w:rsidRPr="00FB626C">
        <w:rPr>
          <w:rFonts w:ascii="Arial" w:eastAsia="Calibri" w:hAnsi="Arial" w:cs="Arial"/>
          <w:spacing w:val="-1"/>
          <w:sz w:val="24"/>
          <w:szCs w:val="24"/>
        </w:rPr>
        <w:t>n</w:t>
      </w:r>
      <w:r w:rsidR="005341B2" w:rsidRPr="00FB626C">
        <w:rPr>
          <w:rFonts w:ascii="Arial" w:eastAsia="Calibri" w:hAnsi="Arial" w:cs="Arial"/>
          <w:sz w:val="24"/>
          <w:szCs w:val="24"/>
        </w:rPr>
        <w:t>cia</w:t>
      </w:r>
      <w:r w:rsidR="005341B2" w:rsidRPr="00FB626C">
        <w:rPr>
          <w:rFonts w:ascii="Arial" w:eastAsia="Calibri" w:hAnsi="Arial" w:cs="Arial"/>
          <w:spacing w:val="3"/>
          <w:sz w:val="24"/>
          <w:szCs w:val="24"/>
        </w:rPr>
        <w:t xml:space="preserve"> </w:t>
      </w:r>
      <w:r w:rsidR="005341B2" w:rsidRPr="00FB626C">
        <w:rPr>
          <w:rFonts w:ascii="Arial" w:eastAsia="Calibri" w:hAnsi="Arial" w:cs="Arial"/>
          <w:spacing w:val="-1"/>
          <w:sz w:val="24"/>
          <w:szCs w:val="24"/>
        </w:rPr>
        <w:t>g</w:t>
      </w:r>
      <w:r w:rsidR="005341B2" w:rsidRPr="00FB626C">
        <w:rPr>
          <w:rFonts w:ascii="Arial" w:eastAsia="Calibri" w:hAnsi="Arial" w:cs="Arial"/>
          <w:sz w:val="24"/>
          <w:szCs w:val="24"/>
        </w:rPr>
        <w:t>ener</w:t>
      </w:r>
      <w:r w:rsidR="005341B2" w:rsidRPr="00FB626C">
        <w:rPr>
          <w:rFonts w:ascii="Arial" w:eastAsia="Calibri" w:hAnsi="Arial" w:cs="Arial"/>
          <w:spacing w:val="-2"/>
          <w:sz w:val="24"/>
          <w:szCs w:val="24"/>
        </w:rPr>
        <w:t>a</w:t>
      </w:r>
      <w:r w:rsidR="005341B2" w:rsidRPr="00FB626C">
        <w:rPr>
          <w:rFonts w:ascii="Arial" w:eastAsia="Calibri" w:hAnsi="Arial" w:cs="Arial"/>
          <w:sz w:val="24"/>
          <w:szCs w:val="24"/>
        </w:rPr>
        <w:t>l,</w:t>
      </w:r>
      <w:r w:rsidR="005341B2" w:rsidRPr="00FB626C">
        <w:rPr>
          <w:rFonts w:ascii="Arial" w:eastAsia="Calibri" w:hAnsi="Arial" w:cs="Arial"/>
          <w:spacing w:val="3"/>
          <w:sz w:val="24"/>
          <w:szCs w:val="24"/>
        </w:rPr>
        <w:t xml:space="preserve"> </w:t>
      </w:r>
      <w:r w:rsidR="005341B2" w:rsidRPr="00FB626C">
        <w:rPr>
          <w:rFonts w:ascii="Arial" w:eastAsia="Calibri" w:hAnsi="Arial" w:cs="Arial"/>
          <w:sz w:val="24"/>
          <w:szCs w:val="24"/>
        </w:rPr>
        <w:t>se</w:t>
      </w:r>
      <w:r w:rsidR="005341B2" w:rsidRPr="00FB626C">
        <w:rPr>
          <w:rFonts w:ascii="Arial" w:eastAsia="Calibri" w:hAnsi="Arial" w:cs="Arial"/>
          <w:spacing w:val="4"/>
          <w:sz w:val="24"/>
          <w:szCs w:val="24"/>
        </w:rPr>
        <w:t xml:space="preserve"> </w:t>
      </w:r>
      <w:r w:rsidR="005341B2" w:rsidRPr="00FB626C">
        <w:rPr>
          <w:rFonts w:ascii="Arial" w:eastAsia="Calibri" w:hAnsi="Arial" w:cs="Arial"/>
          <w:sz w:val="24"/>
          <w:szCs w:val="24"/>
        </w:rPr>
        <w:t>f</w:t>
      </w:r>
      <w:r w:rsidR="005341B2" w:rsidRPr="00FB626C">
        <w:rPr>
          <w:rFonts w:ascii="Arial" w:eastAsia="Calibri" w:hAnsi="Arial" w:cs="Arial"/>
          <w:spacing w:val="-1"/>
          <w:sz w:val="24"/>
          <w:szCs w:val="24"/>
        </w:rPr>
        <w:t>und</w:t>
      </w:r>
      <w:r w:rsidR="005341B2" w:rsidRPr="00FB626C">
        <w:rPr>
          <w:rFonts w:ascii="Arial" w:eastAsia="Calibri" w:hAnsi="Arial" w:cs="Arial"/>
          <w:sz w:val="24"/>
          <w:szCs w:val="24"/>
        </w:rPr>
        <w:t>a</w:t>
      </w:r>
      <w:r w:rsidR="005341B2" w:rsidRPr="00FB626C">
        <w:rPr>
          <w:rFonts w:ascii="Arial" w:eastAsia="Calibri" w:hAnsi="Arial" w:cs="Arial"/>
          <w:spacing w:val="-1"/>
          <w:sz w:val="24"/>
          <w:szCs w:val="24"/>
        </w:rPr>
        <w:t>m</w:t>
      </w:r>
      <w:r w:rsidR="005341B2" w:rsidRPr="00FB626C">
        <w:rPr>
          <w:rFonts w:ascii="Arial" w:eastAsia="Calibri" w:hAnsi="Arial" w:cs="Arial"/>
          <w:sz w:val="24"/>
          <w:szCs w:val="24"/>
        </w:rPr>
        <w:t>en</w:t>
      </w:r>
      <w:r w:rsidR="005341B2" w:rsidRPr="00FB626C">
        <w:rPr>
          <w:rFonts w:ascii="Arial" w:eastAsia="Calibri" w:hAnsi="Arial" w:cs="Arial"/>
          <w:spacing w:val="-2"/>
          <w:sz w:val="24"/>
          <w:szCs w:val="24"/>
        </w:rPr>
        <w:t>t</w:t>
      </w:r>
      <w:r w:rsidR="005341B2" w:rsidRPr="00FB626C">
        <w:rPr>
          <w:rFonts w:ascii="Arial" w:eastAsia="Calibri" w:hAnsi="Arial" w:cs="Arial"/>
          <w:sz w:val="24"/>
          <w:szCs w:val="24"/>
        </w:rPr>
        <w:t>a en</w:t>
      </w:r>
      <w:r w:rsidR="005341B2" w:rsidRPr="00FB626C">
        <w:rPr>
          <w:rFonts w:ascii="Arial" w:eastAsia="Calibri" w:hAnsi="Arial" w:cs="Arial"/>
          <w:spacing w:val="5"/>
          <w:sz w:val="24"/>
          <w:szCs w:val="24"/>
        </w:rPr>
        <w:t xml:space="preserve"> </w:t>
      </w:r>
      <w:r w:rsidR="005341B2" w:rsidRPr="00FB626C">
        <w:rPr>
          <w:rFonts w:ascii="Arial" w:eastAsia="Calibri" w:hAnsi="Arial" w:cs="Arial"/>
          <w:sz w:val="24"/>
          <w:szCs w:val="24"/>
        </w:rPr>
        <w:t>la</w:t>
      </w:r>
      <w:r w:rsidR="005341B2" w:rsidRPr="00FB626C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="005341B2" w:rsidRPr="00FB626C">
        <w:rPr>
          <w:rFonts w:ascii="Arial" w:eastAsia="Calibri" w:hAnsi="Arial" w:cs="Arial"/>
          <w:spacing w:val="-2"/>
          <w:sz w:val="24"/>
          <w:szCs w:val="24"/>
        </w:rPr>
        <w:t>C</w:t>
      </w:r>
      <w:r w:rsidR="005341B2" w:rsidRPr="00FB626C">
        <w:rPr>
          <w:rFonts w:ascii="Arial" w:eastAsia="Calibri" w:hAnsi="Arial" w:cs="Arial"/>
          <w:spacing w:val="1"/>
          <w:sz w:val="24"/>
          <w:szCs w:val="24"/>
        </w:rPr>
        <w:t>o</w:t>
      </w:r>
      <w:r w:rsidR="005341B2" w:rsidRPr="00FB626C">
        <w:rPr>
          <w:rFonts w:ascii="Arial" w:eastAsia="Calibri" w:hAnsi="Arial" w:cs="Arial"/>
          <w:spacing w:val="-1"/>
          <w:sz w:val="24"/>
          <w:szCs w:val="24"/>
        </w:rPr>
        <w:t>n</w:t>
      </w:r>
      <w:r w:rsidR="005341B2" w:rsidRPr="00FB626C">
        <w:rPr>
          <w:rFonts w:ascii="Arial" w:eastAsia="Calibri" w:hAnsi="Arial" w:cs="Arial"/>
          <w:sz w:val="24"/>
          <w:szCs w:val="24"/>
        </w:rPr>
        <w:t>stituc</w:t>
      </w:r>
      <w:r w:rsidR="005341B2" w:rsidRPr="00FB626C">
        <w:rPr>
          <w:rFonts w:ascii="Arial" w:eastAsia="Calibri" w:hAnsi="Arial" w:cs="Arial"/>
          <w:spacing w:val="-2"/>
          <w:sz w:val="24"/>
          <w:szCs w:val="24"/>
        </w:rPr>
        <w:t>i</w:t>
      </w:r>
      <w:r w:rsidR="005341B2" w:rsidRPr="00FB626C">
        <w:rPr>
          <w:rFonts w:ascii="Arial" w:eastAsia="Calibri" w:hAnsi="Arial" w:cs="Arial"/>
          <w:spacing w:val="1"/>
          <w:sz w:val="24"/>
          <w:szCs w:val="24"/>
        </w:rPr>
        <w:t>ó</w:t>
      </w:r>
      <w:r w:rsidR="005341B2" w:rsidRPr="00FB626C">
        <w:rPr>
          <w:rFonts w:ascii="Arial" w:eastAsia="Calibri" w:hAnsi="Arial" w:cs="Arial"/>
          <w:sz w:val="24"/>
          <w:szCs w:val="24"/>
        </w:rPr>
        <w:t>n</w:t>
      </w:r>
      <w:r w:rsidR="005341B2" w:rsidRPr="00FB626C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="005341B2" w:rsidRPr="00FB626C">
        <w:rPr>
          <w:rFonts w:ascii="Arial" w:eastAsia="Calibri" w:hAnsi="Arial" w:cs="Arial"/>
          <w:spacing w:val="-1"/>
          <w:sz w:val="24"/>
          <w:szCs w:val="24"/>
        </w:rPr>
        <w:t>P</w:t>
      </w:r>
      <w:r w:rsidR="005341B2" w:rsidRPr="00FB626C">
        <w:rPr>
          <w:rFonts w:ascii="Arial" w:eastAsia="Calibri" w:hAnsi="Arial" w:cs="Arial"/>
          <w:spacing w:val="1"/>
          <w:sz w:val="24"/>
          <w:szCs w:val="24"/>
        </w:rPr>
        <w:t>o</w:t>
      </w:r>
      <w:r w:rsidR="005341B2" w:rsidRPr="00FB626C">
        <w:rPr>
          <w:rFonts w:ascii="Arial" w:eastAsia="Calibri" w:hAnsi="Arial" w:cs="Arial"/>
          <w:sz w:val="24"/>
          <w:szCs w:val="24"/>
        </w:rPr>
        <w:t xml:space="preserve">lítica </w:t>
      </w:r>
      <w:r w:rsidR="005341B2" w:rsidRPr="00FB626C">
        <w:rPr>
          <w:rFonts w:ascii="Arial" w:eastAsia="Calibri" w:hAnsi="Arial" w:cs="Arial"/>
          <w:spacing w:val="-1"/>
          <w:sz w:val="24"/>
          <w:szCs w:val="24"/>
        </w:rPr>
        <w:t>d</w:t>
      </w:r>
      <w:r w:rsidR="005341B2" w:rsidRPr="00FB626C">
        <w:rPr>
          <w:rFonts w:ascii="Arial" w:eastAsia="Calibri" w:hAnsi="Arial" w:cs="Arial"/>
          <w:sz w:val="24"/>
          <w:szCs w:val="24"/>
        </w:rPr>
        <w:t>e</w:t>
      </w:r>
      <w:r w:rsidR="005341B2" w:rsidRPr="00FB626C">
        <w:rPr>
          <w:rFonts w:ascii="Arial" w:eastAsia="Calibri" w:hAnsi="Arial" w:cs="Arial"/>
          <w:spacing w:val="5"/>
          <w:sz w:val="24"/>
          <w:szCs w:val="24"/>
        </w:rPr>
        <w:t xml:space="preserve"> </w:t>
      </w:r>
      <w:r w:rsidR="005341B2" w:rsidRPr="00FB626C">
        <w:rPr>
          <w:rFonts w:ascii="Arial" w:eastAsia="Calibri" w:hAnsi="Arial" w:cs="Arial"/>
          <w:spacing w:val="-3"/>
          <w:sz w:val="24"/>
          <w:szCs w:val="24"/>
        </w:rPr>
        <w:t>l</w:t>
      </w:r>
      <w:r w:rsidR="005341B2" w:rsidRPr="00FB626C">
        <w:rPr>
          <w:rFonts w:ascii="Arial" w:eastAsia="Calibri" w:hAnsi="Arial" w:cs="Arial"/>
          <w:spacing w:val="1"/>
          <w:sz w:val="24"/>
          <w:szCs w:val="24"/>
        </w:rPr>
        <w:t>o</w:t>
      </w:r>
      <w:r w:rsidR="005341B2" w:rsidRPr="00FB626C">
        <w:rPr>
          <w:rFonts w:ascii="Arial" w:eastAsia="Calibri" w:hAnsi="Arial" w:cs="Arial"/>
          <w:sz w:val="24"/>
          <w:szCs w:val="24"/>
        </w:rPr>
        <w:t>s</w:t>
      </w:r>
      <w:r w:rsidR="005341B2" w:rsidRPr="00FB626C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="005341B2" w:rsidRPr="00FB626C">
        <w:rPr>
          <w:rFonts w:ascii="Arial" w:eastAsia="Calibri" w:hAnsi="Arial" w:cs="Arial"/>
          <w:sz w:val="24"/>
          <w:szCs w:val="24"/>
        </w:rPr>
        <w:t>Esta</w:t>
      </w:r>
      <w:r w:rsidR="005341B2" w:rsidRPr="00FB626C">
        <w:rPr>
          <w:rFonts w:ascii="Arial" w:eastAsia="Calibri" w:hAnsi="Arial" w:cs="Arial"/>
          <w:spacing w:val="-3"/>
          <w:sz w:val="24"/>
          <w:szCs w:val="24"/>
        </w:rPr>
        <w:t>d</w:t>
      </w:r>
      <w:r w:rsidR="005341B2" w:rsidRPr="00FB626C">
        <w:rPr>
          <w:rFonts w:ascii="Arial" w:eastAsia="Calibri" w:hAnsi="Arial" w:cs="Arial"/>
          <w:spacing w:val="1"/>
          <w:sz w:val="24"/>
          <w:szCs w:val="24"/>
        </w:rPr>
        <w:t>o</w:t>
      </w:r>
      <w:r w:rsidR="005341B2" w:rsidRPr="00FB626C">
        <w:rPr>
          <w:rFonts w:ascii="Arial" w:eastAsia="Calibri" w:hAnsi="Arial" w:cs="Arial"/>
          <w:sz w:val="24"/>
          <w:szCs w:val="24"/>
        </w:rPr>
        <w:t>s</w:t>
      </w:r>
      <w:r w:rsidR="005341B2" w:rsidRPr="00FB626C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="005341B2" w:rsidRPr="00FB626C">
        <w:rPr>
          <w:rFonts w:ascii="Arial" w:eastAsia="Calibri" w:hAnsi="Arial" w:cs="Arial"/>
          <w:sz w:val="24"/>
          <w:szCs w:val="24"/>
        </w:rPr>
        <w:t>U</w:t>
      </w:r>
      <w:r w:rsidR="005341B2" w:rsidRPr="00FB626C">
        <w:rPr>
          <w:rFonts w:ascii="Arial" w:eastAsia="Calibri" w:hAnsi="Arial" w:cs="Arial"/>
          <w:spacing w:val="-1"/>
          <w:sz w:val="24"/>
          <w:szCs w:val="24"/>
        </w:rPr>
        <w:t>n</w:t>
      </w:r>
      <w:r w:rsidR="005341B2" w:rsidRPr="00FB626C">
        <w:rPr>
          <w:rFonts w:ascii="Arial" w:eastAsia="Calibri" w:hAnsi="Arial" w:cs="Arial"/>
          <w:sz w:val="24"/>
          <w:szCs w:val="24"/>
        </w:rPr>
        <w:t>i</w:t>
      </w:r>
      <w:r w:rsidR="005341B2" w:rsidRPr="00FB626C">
        <w:rPr>
          <w:rFonts w:ascii="Arial" w:eastAsia="Calibri" w:hAnsi="Arial" w:cs="Arial"/>
          <w:spacing w:val="-1"/>
          <w:sz w:val="24"/>
          <w:szCs w:val="24"/>
        </w:rPr>
        <w:t>d</w:t>
      </w:r>
      <w:r w:rsidR="005341B2" w:rsidRPr="00FB626C">
        <w:rPr>
          <w:rFonts w:ascii="Arial" w:eastAsia="Calibri" w:hAnsi="Arial" w:cs="Arial"/>
          <w:spacing w:val="1"/>
          <w:sz w:val="24"/>
          <w:szCs w:val="24"/>
        </w:rPr>
        <w:t>o</w:t>
      </w:r>
      <w:r w:rsidR="005341B2" w:rsidRPr="00FB626C">
        <w:rPr>
          <w:rFonts w:ascii="Arial" w:eastAsia="Calibri" w:hAnsi="Arial" w:cs="Arial"/>
          <w:sz w:val="24"/>
          <w:szCs w:val="24"/>
        </w:rPr>
        <w:t xml:space="preserve">s </w:t>
      </w:r>
      <w:r w:rsidR="005341B2" w:rsidRPr="00FB626C">
        <w:rPr>
          <w:rFonts w:ascii="Arial" w:eastAsia="Calibri" w:hAnsi="Arial" w:cs="Arial"/>
          <w:spacing w:val="1"/>
          <w:sz w:val="24"/>
          <w:szCs w:val="24"/>
        </w:rPr>
        <w:t>M</w:t>
      </w:r>
      <w:r w:rsidR="005341B2" w:rsidRPr="00FB626C">
        <w:rPr>
          <w:rFonts w:ascii="Arial" w:eastAsia="Calibri" w:hAnsi="Arial" w:cs="Arial"/>
          <w:sz w:val="24"/>
          <w:szCs w:val="24"/>
        </w:rPr>
        <w:t>e</w:t>
      </w:r>
      <w:r w:rsidR="005341B2" w:rsidRPr="00FB626C">
        <w:rPr>
          <w:rFonts w:ascii="Arial" w:eastAsia="Calibri" w:hAnsi="Arial" w:cs="Arial"/>
          <w:spacing w:val="-1"/>
          <w:sz w:val="24"/>
          <w:szCs w:val="24"/>
        </w:rPr>
        <w:t>x</w:t>
      </w:r>
      <w:r w:rsidR="005341B2" w:rsidRPr="00FB626C">
        <w:rPr>
          <w:rFonts w:ascii="Arial" w:eastAsia="Calibri" w:hAnsi="Arial" w:cs="Arial"/>
          <w:sz w:val="24"/>
          <w:szCs w:val="24"/>
        </w:rPr>
        <w:t>ica</w:t>
      </w:r>
      <w:r w:rsidR="005341B2" w:rsidRPr="00FB626C">
        <w:rPr>
          <w:rFonts w:ascii="Arial" w:eastAsia="Calibri" w:hAnsi="Arial" w:cs="Arial"/>
          <w:spacing w:val="-1"/>
          <w:sz w:val="24"/>
          <w:szCs w:val="24"/>
        </w:rPr>
        <w:t>n</w:t>
      </w:r>
      <w:r w:rsidR="005341B2" w:rsidRPr="00FB626C">
        <w:rPr>
          <w:rFonts w:ascii="Arial" w:eastAsia="Calibri" w:hAnsi="Arial" w:cs="Arial"/>
          <w:spacing w:val="1"/>
          <w:sz w:val="24"/>
          <w:szCs w:val="24"/>
        </w:rPr>
        <w:t>o</w:t>
      </w:r>
      <w:r w:rsidR="005341B2" w:rsidRPr="00FB626C">
        <w:rPr>
          <w:rFonts w:ascii="Arial" w:eastAsia="Calibri" w:hAnsi="Arial" w:cs="Arial"/>
          <w:sz w:val="24"/>
          <w:szCs w:val="24"/>
        </w:rPr>
        <w:t>s,</w:t>
      </w:r>
      <w:r w:rsidR="005341B2" w:rsidRPr="00FB626C">
        <w:rPr>
          <w:rFonts w:ascii="Arial" w:eastAsia="Calibri" w:hAnsi="Arial" w:cs="Arial"/>
          <w:spacing w:val="7"/>
          <w:sz w:val="24"/>
          <w:szCs w:val="24"/>
        </w:rPr>
        <w:t xml:space="preserve"> </w:t>
      </w:r>
      <w:r w:rsidR="005341B2" w:rsidRPr="00FB626C">
        <w:rPr>
          <w:rFonts w:ascii="Arial" w:eastAsia="Calibri" w:hAnsi="Arial" w:cs="Arial"/>
          <w:sz w:val="24"/>
          <w:szCs w:val="24"/>
        </w:rPr>
        <w:t>la</w:t>
      </w:r>
      <w:r w:rsidR="005341B2" w:rsidRPr="00FB626C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="005341B2" w:rsidRPr="00FB626C">
        <w:rPr>
          <w:rFonts w:ascii="Arial" w:eastAsia="Calibri" w:hAnsi="Arial" w:cs="Arial"/>
          <w:spacing w:val="1"/>
          <w:sz w:val="24"/>
          <w:szCs w:val="24"/>
        </w:rPr>
        <w:t>L</w:t>
      </w:r>
      <w:r w:rsidR="005341B2" w:rsidRPr="00FB626C">
        <w:rPr>
          <w:rFonts w:ascii="Arial" w:eastAsia="Calibri" w:hAnsi="Arial" w:cs="Arial"/>
          <w:spacing w:val="-2"/>
          <w:sz w:val="24"/>
          <w:szCs w:val="24"/>
        </w:rPr>
        <w:t>e</w:t>
      </w:r>
      <w:r w:rsidR="005341B2" w:rsidRPr="00FB626C">
        <w:rPr>
          <w:rFonts w:ascii="Arial" w:eastAsia="Calibri" w:hAnsi="Arial" w:cs="Arial"/>
          <w:sz w:val="24"/>
          <w:szCs w:val="24"/>
        </w:rPr>
        <w:t>y</w:t>
      </w:r>
      <w:r w:rsidR="005341B2" w:rsidRPr="00FB626C">
        <w:rPr>
          <w:rFonts w:ascii="Arial" w:eastAsia="Calibri" w:hAnsi="Arial" w:cs="Arial"/>
          <w:spacing w:val="3"/>
          <w:sz w:val="24"/>
          <w:szCs w:val="24"/>
        </w:rPr>
        <w:t xml:space="preserve"> </w:t>
      </w:r>
      <w:r w:rsidR="005341B2" w:rsidRPr="00FB626C">
        <w:rPr>
          <w:rFonts w:ascii="Arial" w:eastAsia="Calibri" w:hAnsi="Arial" w:cs="Arial"/>
          <w:spacing w:val="-1"/>
          <w:sz w:val="24"/>
          <w:szCs w:val="24"/>
        </w:rPr>
        <w:t>d</w:t>
      </w:r>
      <w:r w:rsidR="005341B2" w:rsidRPr="00FB626C">
        <w:rPr>
          <w:rFonts w:ascii="Arial" w:eastAsia="Calibri" w:hAnsi="Arial" w:cs="Arial"/>
          <w:sz w:val="24"/>
          <w:szCs w:val="24"/>
        </w:rPr>
        <w:t>e</w:t>
      </w:r>
      <w:r w:rsidR="005341B2" w:rsidRPr="00FB626C">
        <w:rPr>
          <w:rFonts w:ascii="Arial" w:eastAsia="Calibri" w:hAnsi="Arial" w:cs="Arial"/>
          <w:spacing w:val="3"/>
          <w:sz w:val="24"/>
          <w:szCs w:val="24"/>
        </w:rPr>
        <w:t xml:space="preserve"> </w:t>
      </w:r>
      <w:r w:rsidR="005341B2" w:rsidRPr="00FB626C">
        <w:rPr>
          <w:rFonts w:ascii="Arial" w:eastAsia="Calibri" w:hAnsi="Arial" w:cs="Arial"/>
          <w:spacing w:val="1"/>
          <w:sz w:val="24"/>
          <w:szCs w:val="24"/>
        </w:rPr>
        <w:t>P</w:t>
      </w:r>
      <w:r w:rsidR="005341B2" w:rsidRPr="00FB626C">
        <w:rPr>
          <w:rFonts w:ascii="Arial" w:eastAsia="Calibri" w:hAnsi="Arial" w:cs="Arial"/>
          <w:sz w:val="24"/>
          <w:szCs w:val="24"/>
        </w:rPr>
        <w:t>la</w:t>
      </w:r>
      <w:r w:rsidR="005341B2" w:rsidRPr="00FB626C">
        <w:rPr>
          <w:rFonts w:ascii="Arial" w:eastAsia="Calibri" w:hAnsi="Arial" w:cs="Arial"/>
          <w:spacing w:val="-4"/>
          <w:sz w:val="24"/>
          <w:szCs w:val="24"/>
        </w:rPr>
        <w:t>n</w:t>
      </w:r>
      <w:r w:rsidR="005341B2" w:rsidRPr="00FB626C">
        <w:rPr>
          <w:rFonts w:ascii="Arial" w:eastAsia="Calibri" w:hAnsi="Arial" w:cs="Arial"/>
          <w:sz w:val="24"/>
          <w:szCs w:val="24"/>
        </w:rPr>
        <w:t>eac</w:t>
      </w:r>
      <w:r w:rsidR="005341B2" w:rsidRPr="00FB626C">
        <w:rPr>
          <w:rFonts w:ascii="Arial" w:eastAsia="Calibri" w:hAnsi="Arial" w:cs="Arial"/>
          <w:spacing w:val="-2"/>
          <w:sz w:val="24"/>
          <w:szCs w:val="24"/>
        </w:rPr>
        <w:t>i</w:t>
      </w:r>
      <w:r w:rsidR="005341B2" w:rsidRPr="00FB626C">
        <w:rPr>
          <w:rFonts w:ascii="Arial" w:eastAsia="Calibri" w:hAnsi="Arial" w:cs="Arial"/>
          <w:spacing w:val="-1"/>
          <w:sz w:val="24"/>
          <w:szCs w:val="24"/>
        </w:rPr>
        <w:t>ón</w:t>
      </w:r>
      <w:r w:rsidR="005341B2" w:rsidRPr="00FB626C">
        <w:rPr>
          <w:rFonts w:ascii="Arial" w:eastAsia="Calibri" w:hAnsi="Arial" w:cs="Arial"/>
          <w:sz w:val="24"/>
          <w:szCs w:val="24"/>
        </w:rPr>
        <w:t>,</w:t>
      </w:r>
      <w:r w:rsidR="005341B2" w:rsidRPr="00FB626C">
        <w:rPr>
          <w:rFonts w:ascii="Arial" w:eastAsia="Calibri" w:hAnsi="Arial" w:cs="Arial"/>
          <w:spacing w:val="5"/>
          <w:sz w:val="24"/>
          <w:szCs w:val="24"/>
        </w:rPr>
        <w:t xml:space="preserve"> </w:t>
      </w:r>
      <w:r w:rsidR="005341B2" w:rsidRPr="00FB626C">
        <w:rPr>
          <w:rFonts w:ascii="Arial" w:eastAsia="Calibri" w:hAnsi="Arial" w:cs="Arial"/>
          <w:sz w:val="24"/>
          <w:szCs w:val="24"/>
        </w:rPr>
        <w:t>la</w:t>
      </w:r>
      <w:r w:rsidR="005341B2" w:rsidRPr="00FB626C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="005341B2" w:rsidRPr="00FB626C">
        <w:rPr>
          <w:rFonts w:ascii="Arial" w:eastAsia="Calibri" w:hAnsi="Arial" w:cs="Arial"/>
          <w:sz w:val="24"/>
          <w:szCs w:val="24"/>
        </w:rPr>
        <w:t>C</w:t>
      </w:r>
      <w:r w:rsidR="005341B2" w:rsidRPr="00FB626C">
        <w:rPr>
          <w:rFonts w:ascii="Arial" w:eastAsia="Calibri" w:hAnsi="Arial" w:cs="Arial"/>
          <w:spacing w:val="1"/>
          <w:sz w:val="24"/>
          <w:szCs w:val="24"/>
        </w:rPr>
        <w:t>o</w:t>
      </w:r>
      <w:r w:rsidR="005341B2" w:rsidRPr="00FB626C">
        <w:rPr>
          <w:rFonts w:ascii="Arial" w:eastAsia="Calibri" w:hAnsi="Arial" w:cs="Arial"/>
          <w:spacing w:val="-1"/>
          <w:sz w:val="24"/>
          <w:szCs w:val="24"/>
        </w:rPr>
        <w:t>n</w:t>
      </w:r>
      <w:r w:rsidR="005341B2" w:rsidRPr="00FB626C">
        <w:rPr>
          <w:rFonts w:ascii="Arial" w:eastAsia="Calibri" w:hAnsi="Arial" w:cs="Arial"/>
          <w:spacing w:val="-2"/>
          <w:sz w:val="24"/>
          <w:szCs w:val="24"/>
        </w:rPr>
        <w:t>s</w:t>
      </w:r>
      <w:r w:rsidR="005341B2" w:rsidRPr="00FB626C">
        <w:rPr>
          <w:rFonts w:ascii="Arial" w:eastAsia="Calibri" w:hAnsi="Arial" w:cs="Arial"/>
          <w:sz w:val="24"/>
          <w:szCs w:val="24"/>
        </w:rPr>
        <w:t>tituc</w:t>
      </w:r>
      <w:r w:rsidR="005341B2" w:rsidRPr="00FB626C">
        <w:rPr>
          <w:rFonts w:ascii="Arial" w:eastAsia="Calibri" w:hAnsi="Arial" w:cs="Arial"/>
          <w:spacing w:val="-3"/>
          <w:sz w:val="24"/>
          <w:szCs w:val="24"/>
        </w:rPr>
        <w:t>i</w:t>
      </w:r>
      <w:r w:rsidR="005341B2" w:rsidRPr="00FB626C">
        <w:rPr>
          <w:rFonts w:ascii="Arial" w:eastAsia="Calibri" w:hAnsi="Arial" w:cs="Arial"/>
          <w:spacing w:val="1"/>
          <w:sz w:val="24"/>
          <w:szCs w:val="24"/>
        </w:rPr>
        <w:t>ó</w:t>
      </w:r>
      <w:r w:rsidR="005341B2" w:rsidRPr="00FB626C">
        <w:rPr>
          <w:rFonts w:ascii="Arial" w:eastAsia="Calibri" w:hAnsi="Arial" w:cs="Arial"/>
          <w:sz w:val="24"/>
          <w:szCs w:val="24"/>
        </w:rPr>
        <w:t xml:space="preserve">n </w:t>
      </w:r>
      <w:r w:rsidR="005341B2" w:rsidRPr="00FB626C">
        <w:rPr>
          <w:rFonts w:ascii="Arial" w:eastAsia="Calibri" w:hAnsi="Arial" w:cs="Arial"/>
          <w:spacing w:val="1"/>
          <w:sz w:val="24"/>
          <w:szCs w:val="24"/>
        </w:rPr>
        <w:t>Po</w:t>
      </w:r>
      <w:r w:rsidR="005341B2" w:rsidRPr="00FB626C">
        <w:rPr>
          <w:rFonts w:ascii="Arial" w:eastAsia="Calibri" w:hAnsi="Arial" w:cs="Arial"/>
          <w:sz w:val="24"/>
          <w:szCs w:val="24"/>
        </w:rPr>
        <w:t>l</w:t>
      </w:r>
      <w:r w:rsidR="005341B2" w:rsidRPr="00FB626C">
        <w:rPr>
          <w:rFonts w:ascii="Arial" w:eastAsia="Calibri" w:hAnsi="Arial" w:cs="Arial"/>
          <w:spacing w:val="-3"/>
          <w:sz w:val="24"/>
          <w:szCs w:val="24"/>
        </w:rPr>
        <w:t>í</w:t>
      </w:r>
      <w:r w:rsidR="005341B2" w:rsidRPr="00FB626C">
        <w:rPr>
          <w:rFonts w:ascii="Arial" w:eastAsia="Calibri" w:hAnsi="Arial" w:cs="Arial"/>
          <w:sz w:val="24"/>
          <w:szCs w:val="24"/>
        </w:rPr>
        <w:t>tica</w:t>
      </w:r>
      <w:r w:rsidR="005341B2" w:rsidRPr="00FB626C">
        <w:rPr>
          <w:rFonts w:ascii="Arial" w:eastAsia="Calibri" w:hAnsi="Arial" w:cs="Arial"/>
          <w:spacing w:val="4"/>
          <w:sz w:val="24"/>
          <w:szCs w:val="24"/>
        </w:rPr>
        <w:t xml:space="preserve"> </w:t>
      </w:r>
      <w:r w:rsidR="005341B2" w:rsidRPr="00FB626C">
        <w:rPr>
          <w:rFonts w:ascii="Arial" w:eastAsia="Calibri" w:hAnsi="Arial" w:cs="Arial"/>
          <w:spacing w:val="-1"/>
          <w:sz w:val="24"/>
          <w:szCs w:val="24"/>
        </w:rPr>
        <w:t>d</w:t>
      </w:r>
      <w:r w:rsidR="005341B2" w:rsidRPr="00FB626C">
        <w:rPr>
          <w:rFonts w:ascii="Arial" w:eastAsia="Calibri" w:hAnsi="Arial" w:cs="Arial"/>
          <w:sz w:val="24"/>
          <w:szCs w:val="24"/>
        </w:rPr>
        <w:t>el</w:t>
      </w:r>
      <w:r w:rsidR="005341B2" w:rsidRPr="00FB626C">
        <w:rPr>
          <w:rFonts w:ascii="Arial" w:eastAsia="Calibri" w:hAnsi="Arial" w:cs="Arial"/>
          <w:spacing w:val="4"/>
          <w:sz w:val="24"/>
          <w:szCs w:val="24"/>
        </w:rPr>
        <w:t xml:space="preserve"> </w:t>
      </w:r>
      <w:r w:rsidR="005341B2" w:rsidRPr="00FB626C">
        <w:rPr>
          <w:rFonts w:ascii="Arial" w:eastAsia="Calibri" w:hAnsi="Arial" w:cs="Arial"/>
          <w:sz w:val="24"/>
          <w:szCs w:val="24"/>
        </w:rPr>
        <w:t>E</w:t>
      </w:r>
      <w:r w:rsidR="005341B2" w:rsidRPr="00FB626C">
        <w:rPr>
          <w:rFonts w:ascii="Arial" w:eastAsia="Calibri" w:hAnsi="Arial" w:cs="Arial"/>
          <w:spacing w:val="-2"/>
          <w:sz w:val="24"/>
          <w:szCs w:val="24"/>
        </w:rPr>
        <w:t>s</w:t>
      </w:r>
      <w:r w:rsidR="005341B2" w:rsidRPr="00FB626C">
        <w:rPr>
          <w:rFonts w:ascii="Arial" w:eastAsia="Calibri" w:hAnsi="Arial" w:cs="Arial"/>
          <w:sz w:val="24"/>
          <w:szCs w:val="24"/>
        </w:rPr>
        <w:t>tado</w:t>
      </w:r>
      <w:r w:rsidR="005341B2" w:rsidRPr="00FB626C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="005341B2" w:rsidRPr="00FB626C">
        <w:rPr>
          <w:rFonts w:ascii="Arial" w:eastAsia="Calibri" w:hAnsi="Arial" w:cs="Arial"/>
          <w:spacing w:val="1"/>
          <w:sz w:val="24"/>
          <w:szCs w:val="24"/>
        </w:rPr>
        <w:t>L</w:t>
      </w:r>
      <w:r w:rsidR="005341B2" w:rsidRPr="00FB626C">
        <w:rPr>
          <w:rFonts w:ascii="Arial" w:eastAsia="Calibri" w:hAnsi="Arial" w:cs="Arial"/>
          <w:sz w:val="24"/>
          <w:szCs w:val="24"/>
        </w:rPr>
        <w:t>i</w:t>
      </w:r>
      <w:r w:rsidR="005341B2" w:rsidRPr="00FB626C">
        <w:rPr>
          <w:rFonts w:ascii="Arial" w:eastAsia="Calibri" w:hAnsi="Arial" w:cs="Arial"/>
          <w:spacing w:val="-1"/>
          <w:sz w:val="24"/>
          <w:szCs w:val="24"/>
        </w:rPr>
        <w:t>b</w:t>
      </w:r>
      <w:r w:rsidR="005341B2" w:rsidRPr="00FB626C">
        <w:rPr>
          <w:rFonts w:ascii="Arial" w:eastAsia="Calibri" w:hAnsi="Arial" w:cs="Arial"/>
          <w:sz w:val="24"/>
          <w:szCs w:val="24"/>
        </w:rPr>
        <w:t>re</w:t>
      </w:r>
      <w:r w:rsidR="005341B2" w:rsidRPr="00FB626C">
        <w:rPr>
          <w:rFonts w:ascii="Arial" w:eastAsia="Calibri" w:hAnsi="Arial" w:cs="Arial"/>
          <w:spacing w:val="4"/>
          <w:sz w:val="24"/>
          <w:szCs w:val="24"/>
        </w:rPr>
        <w:t xml:space="preserve"> </w:t>
      </w:r>
      <w:r w:rsidR="005341B2" w:rsidRPr="00FB626C">
        <w:rPr>
          <w:rFonts w:ascii="Arial" w:eastAsia="Calibri" w:hAnsi="Arial" w:cs="Arial"/>
          <w:sz w:val="24"/>
          <w:szCs w:val="24"/>
        </w:rPr>
        <w:t>y</w:t>
      </w:r>
      <w:r w:rsidR="005341B2" w:rsidRPr="00FB626C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="005341B2" w:rsidRPr="00FB626C">
        <w:rPr>
          <w:rFonts w:ascii="Arial" w:eastAsia="Calibri" w:hAnsi="Arial" w:cs="Arial"/>
          <w:sz w:val="24"/>
          <w:szCs w:val="24"/>
        </w:rPr>
        <w:t>So</w:t>
      </w:r>
      <w:r w:rsidR="005341B2" w:rsidRPr="00FB626C">
        <w:rPr>
          <w:rFonts w:ascii="Arial" w:eastAsia="Calibri" w:hAnsi="Arial" w:cs="Arial"/>
          <w:spacing w:val="-1"/>
          <w:sz w:val="24"/>
          <w:szCs w:val="24"/>
        </w:rPr>
        <w:t>b</w:t>
      </w:r>
      <w:r w:rsidR="005341B2" w:rsidRPr="00FB626C">
        <w:rPr>
          <w:rFonts w:ascii="Arial" w:eastAsia="Calibri" w:hAnsi="Arial" w:cs="Arial"/>
          <w:sz w:val="24"/>
          <w:szCs w:val="24"/>
        </w:rPr>
        <w:t>era</w:t>
      </w:r>
      <w:r w:rsidR="005341B2" w:rsidRPr="00FB626C">
        <w:rPr>
          <w:rFonts w:ascii="Arial" w:eastAsia="Calibri" w:hAnsi="Arial" w:cs="Arial"/>
          <w:spacing w:val="-1"/>
          <w:sz w:val="24"/>
          <w:szCs w:val="24"/>
        </w:rPr>
        <w:t>n</w:t>
      </w:r>
      <w:r w:rsidR="005341B2" w:rsidRPr="00FB626C">
        <w:rPr>
          <w:rFonts w:ascii="Arial" w:eastAsia="Calibri" w:hAnsi="Arial" w:cs="Arial"/>
          <w:sz w:val="24"/>
          <w:szCs w:val="24"/>
        </w:rPr>
        <w:t>o</w:t>
      </w:r>
      <w:r w:rsidR="005341B2" w:rsidRPr="00FB626C">
        <w:rPr>
          <w:rFonts w:ascii="Arial" w:eastAsia="Calibri" w:hAnsi="Arial" w:cs="Arial"/>
          <w:spacing w:val="5"/>
          <w:sz w:val="24"/>
          <w:szCs w:val="24"/>
        </w:rPr>
        <w:t xml:space="preserve"> </w:t>
      </w:r>
      <w:r w:rsidR="005341B2" w:rsidRPr="00FB626C">
        <w:rPr>
          <w:rFonts w:ascii="Arial" w:eastAsia="Calibri" w:hAnsi="Arial" w:cs="Arial"/>
          <w:spacing w:val="-3"/>
          <w:sz w:val="24"/>
          <w:szCs w:val="24"/>
        </w:rPr>
        <w:t>d</w:t>
      </w:r>
      <w:r w:rsidR="005341B2" w:rsidRPr="00FB626C">
        <w:rPr>
          <w:rFonts w:ascii="Arial" w:eastAsia="Calibri" w:hAnsi="Arial" w:cs="Arial"/>
          <w:sz w:val="24"/>
          <w:szCs w:val="24"/>
        </w:rPr>
        <w:t>e</w:t>
      </w:r>
      <w:r w:rsidR="005341B2" w:rsidRPr="00FB626C">
        <w:rPr>
          <w:rFonts w:ascii="Arial" w:eastAsia="Calibri" w:hAnsi="Arial" w:cs="Arial"/>
          <w:spacing w:val="4"/>
          <w:sz w:val="24"/>
          <w:szCs w:val="24"/>
        </w:rPr>
        <w:t xml:space="preserve"> </w:t>
      </w:r>
      <w:r w:rsidR="005341B2" w:rsidRPr="00FB626C">
        <w:rPr>
          <w:rFonts w:ascii="Arial" w:eastAsia="Calibri" w:hAnsi="Arial" w:cs="Arial"/>
          <w:spacing w:val="-2"/>
          <w:sz w:val="24"/>
          <w:szCs w:val="24"/>
        </w:rPr>
        <w:t>M</w:t>
      </w:r>
      <w:r w:rsidR="005341B2" w:rsidRPr="00FB626C">
        <w:rPr>
          <w:rFonts w:ascii="Arial" w:eastAsia="Calibri" w:hAnsi="Arial" w:cs="Arial"/>
          <w:sz w:val="24"/>
          <w:szCs w:val="24"/>
        </w:rPr>
        <w:t>é</w:t>
      </w:r>
      <w:r w:rsidR="005341B2" w:rsidRPr="00FB626C">
        <w:rPr>
          <w:rFonts w:ascii="Arial" w:eastAsia="Calibri" w:hAnsi="Arial" w:cs="Arial"/>
          <w:spacing w:val="1"/>
          <w:sz w:val="24"/>
          <w:szCs w:val="24"/>
        </w:rPr>
        <w:t>x</w:t>
      </w:r>
      <w:r w:rsidR="005341B2" w:rsidRPr="00FB626C">
        <w:rPr>
          <w:rFonts w:ascii="Arial" w:eastAsia="Calibri" w:hAnsi="Arial" w:cs="Arial"/>
          <w:sz w:val="24"/>
          <w:szCs w:val="24"/>
        </w:rPr>
        <w:t>i</w:t>
      </w:r>
      <w:r w:rsidR="005341B2" w:rsidRPr="00FB626C">
        <w:rPr>
          <w:rFonts w:ascii="Arial" w:eastAsia="Calibri" w:hAnsi="Arial" w:cs="Arial"/>
          <w:spacing w:val="-3"/>
          <w:sz w:val="24"/>
          <w:szCs w:val="24"/>
        </w:rPr>
        <w:t>c</w:t>
      </w:r>
      <w:r w:rsidR="005341B2" w:rsidRPr="00FB626C">
        <w:rPr>
          <w:rFonts w:ascii="Arial" w:eastAsia="Calibri" w:hAnsi="Arial" w:cs="Arial"/>
          <w:spacing w:val="1"/>
          <w:sz w:val="24"/>
          <w:szCs w:val="24"/>
        </w:rPr>
        <w:t>o</w:t>
      </w:r>
      <w:r w:rsidR="00825BBE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="005341B2" w:rsidRPr="00FB626C">
        <w:rPr>
          <w:rFonts w:ascii="Arial" w:eastAsia="Calibri" w:hAnsi="Arial" w:cs="Arial"/>
          <w:sz w:val="24"/>
          <w:szCs w:val="24"/>
        </w:rPr>
        <w:t>y el Bando Municipal</w:t>
      </w:r>
      <w:r w:rsidR="005341B2">
        <w:rPr>
          <w:rFonts w:ascii="Arial" w:eastAsia="Calibri" w:hAnsi="Arial" w:cs="Arial"/>
          <w:sz w:val="24"/>
          <w:szCs w:val="24"/>
        </w:rPr>
        <w:t xml:space="preserve"> vigente.</w:t>
      </w:r>
    </w:p>
    <w:p w:rsidR="005341B2" w:rsidRDefault="005341B2" w:rsidP="00F710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4A84" w:rsidRPr="00DF2BCA" w:rsidRDefault="003F4A84" w:rsidP="003F4A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14616">
        <w:rPr>
          <w:rFonts w:ascii="Arial" w:hAnsi="Arial" w:cs="Arial"/>
          <w:b/>
          <w:sz w:val="24"/>
          <w:szCs w:val="24"/>
        </w:rPr>
        <w:t xml:space="preserve">Artículo </w:t>
      </w:r>
      <w:r w:rsidR="00612EC8">
        <w:rPr>
          <w:rFonts w:ascii="Arial" w:hAnsi="Arial" w:cs="Arial"/>
          <w:b/>
          <w:sz w:val="24"/>
          <w:szCs w:val="24"/>
        </w:rPr>
        <w:t>2</w:t>
      </w:r>
      <w:r w:rsidRPr="00314616">
        <w:rPr>
          <w:rFonts w:ascii="Arial" w:hAnsi="Arial" w:cs="Arial"/>
          <w:sz w:val="24"/>
          <w:szCs w:val="24"/>
        </w:rPr>
        <w:t xml:space="preserve">. </w:t>
      </w:r>
      <w:r w:rsidRPr="00DF2BCA">
        <w:rPr>
          <w:rFonts w:ascii="Arial" w:hAnsi="Arial" w:cs="Arial"/>
          <w:color w:val="000000"/>
          <w:sz w:val="24"/>
          <w:szCs w:val="24"/>
        </w:rPr>
        <w:t>El presente Reglamento tiene por objeto establecer la estructura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F2BCA">
        <w:rPr>
          <w:rFonts w:ascii="Arial" w:hAnsi="Arial" w:cs="Arial"/>
          <w:color w:val="000000"/>
          <w:sz w:val="24"/>
          <w:szCs w:val="24"/>
        </w:rPr>
        <w:t xml:space="preserve">orgánica y las bases de organización y funcionamiento de la </w:t>
      </w:r>
      <w:r>
        <w:rPr>
          <w:rFonts w:ascii="Arial" w:hAnsi="Arial" w:cs="Arial"/>
          <w:color w:val="000000"/>
          <w:sz w:val="24"/>
          <w:szCs w:val="24"/>
        </w:rPr>
        <w:t>Dirección de Comunicación Social</w:t>
      </w:r>
      <w:r w:rsidR="00612EC8">
        <w:rPr>
          <w:rFonts w:ascii="Arial" w:hAnsi="Arial" w:cs="Arial"/>
          <w:color w:val="000000"/>
          <w:sz w:val="24"/>
          <w:szCs w:val="24"/>
        </w:rPr>
        <w:t>, la coordinación de informática y la coordinación de logística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14616">
        <w:rPr>
          <w:rFonts w:ascii="Arial" w:hAnsi="Arial" w:cs="Arial"/>
          <w:sz w:val="24"/>
          <w:szCs w:val="24"/>
        </w:rPr>
        <w:t xml:space="preserve">del Ayuntamiento de Hueypoxtla, México. </w:t>
      </w:r>
    </w:p>
    <w:p w:rsidR="00612EC8" w:rsidRPr="00314616" w:rsidRDefault="00612EC8" w:rsidP="00F710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2940" w:rsidRDefault="007E2940" w:rsidP="00F710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4616">
        <w:rPr>
          <w:rFonts w:ascii="Arial" w:hAnsi="Arial" w:cs="Arial"/>
          <w:b/>
          <w:sz w:val="24"/>
          <w:szCs w:val="24"/>
        </w:rPr>
        <w:t xml:space="preserve">Artículo </w:t>
      </w:r>
      <w:r w:rsidR="00612EC8">
        <w:rPr>
          <w:rFonts w:ascii="Arial" w:hAnsi="Arial" w:cs="Arial"/>
          <w:b/>
          <w:sz w:val="24"/>
          <w:szCs w:val="24"/>
        </w:rPr>
        <w:t>3</w:t>
      </w:r>
      <w:r w:rsidR="00825BBE">
        <w:rPr>
          <w:rFonts w:ascii="Arial" w:hAnsi="Arial" w:cs="Arial"/>
          <w:b/>
          <w:sz w:val="24"/>
          <w:szCs w:val="24"/>
        </w:rPr>
        <w:t>.</w:t>
      </w:r>
      <w:r w:rsidRPr="00314616">
        <w:rPr>
          <w:rFonts w:ascii="Arial" w:hAnsi="Arial" w:cs="Arial"/>
          <w:sz w:val="24"/>
          <w:szCs w:val="24"/>
        </w:rPr>
        <w:t xml:space="preserve"> Para los efectos del presente Reglamento, se entiende por:</w:t>
      </w:r>
    </w:p>
    <w:p w:rsidR="00612EC8" w:rsidRDefault="00612EC8" w:rsidP="00F710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2EC8" w:rsidRDefault="00612EC8" w:rsidP="00612EC8">
      <w:pPr>
        <w:pStyle w:val="Standard"/>
        <w:numPr>
          <w:ilvl w:val="0"/>
          <w:numId w:val="5"/>
        </w:numPr>
        <w:ind w:left="1134"/>
        <w:jc w:val="both"/>
        <w:rPr>
          <w:rFonts w:ascii="Arial" w:hAnsi="Arial" w:cs="Arial"/>
          <w:sz w:val="24"/>
          <w:szCs w:val="24"/>
        </w:rPr>
      </w:pPr>
      <w:r w:rsidRPr="00612EC8">
        <w:rPr>
          <w:rFonts w:ascii="Arial" w:hAnsi="Arial" w:cs="Arial"/>
          <w:b/>
          <w:bCs/>
          <w:sz w:val="24"/>
          <w:szCs w:val="24"/>
        </w:rPr>
        <w:t>Comunicación Social:</w:t>
      </w:r>
      <w:r w:rsidRPr="00795C76">
        <w:rPr>
          <w:rFonts w:ascii="Arial" w:hAnsi="Arial" w:cs="Arial"/>
          <w:sz w:val="24"/>
          <w:szCs w:val="24"/>
        </w:rPr>
        <w:t xml:space="preserve"> la acción de informar oportunamente a la sociedad las obras, acciones, servicios, eventos y programas que el ayuntamiento realiza para la obtención del bien general, en un marco de respeto a la opinión y a la pluralidad de ideas, apoyándose en los medios de comunicación locales, estatales y nacionales</w:t>
      </w:r>
      <w:r>
        <w:rPr>
          <w:rFonts w:ascii="Arial" w:hAnsi="Arial" w:cs="Arial"/>
          <w:sz w:val="24"/>
          <w:szCs w:val="24"/>
        </w:rPr>
        <w:t>;</w:t>
      </w:r>
    </w:p>
    <w:p w:rsidR="00612EC8" w:rsidRDefault="00612EC8" w:rsidP="00612EC8">
      <w:pPr>
        <w:pStyle w:val="Standard"/>
        <w:ind w:left="1134"/>
        <w:jc w:val="both"/>
        <w:rPr>
          <w:rFonts w:ascii="Arial" w:hAnsi="Arial" w:cs="Arial"/>
          <w:sz w:val="24"/>
          <w:szCs w:val="24"/>
        </w:rPr>
      </w:pPr>
    </w:p>
    <w:p w:rsidR="00D81C15" w:rsidRPr="00D81C15" w:rsidRDefault="00612EC8" w:rsidP="00D81C15">
      <w:pPr>
        <w:pStyle w:val="Standard"/>
        <w:numPr>
          <w:ilvl w:val="0"/>
          <w:numId w:val="5"/>
        </w:numPr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Informática:</w:t>
      </w:r>
      <w:r>
        <w:rPr>
          <w:rFonts w:ascii="Arial" w:hAnsi="Arial" w:cs="Arial"/>
          <w:sz w:val="24"/>
          <w:szCs w:val="24"/>
        </w:rPr>
        <w:t xml:space="preserve"> </w:t>
      </w:r>
      <w:r w:rsidR="00D81C15">
        <w:rPr>
          <w:rFonts w:ascii="Arial" w:hAnsi="Arial" w:cs="Arial"/>
          <w:sz w:val="24"/>
          <w:szCs w:val="24"/>
        </w:rPr>
        <w:t xml:space="preserve">La acción de verificar el funcionamiento adecuado de equipos de tecnologías de la información, a fin de que no se interrumpa la administración, </w:t>
      </w:r>
      <w:r w:rsidR="00D81C15" w:rsidRPr="00D81C15">
        <w:rPr>
          <w:rFonts w:ascii="Arial" w:hAnsi="Arial" w:cs="Arial"/>
          <w:color w:val="222222"/>
          <w:sz w:val="24"/>
          <w:szCs w:val="24"/>
          <w:shd w:val="clear" w:color="auto" w:fill="FFFFFF"/>
        </w:rPr>
        <w:t>métodos</w:t>
      </w:r>
      <w:r w:rsidR="00D81C1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y</w:t>
      </w:r>
      <w:r w:rsidR="00D81C15" w:rsidRPr="00D81C1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técnicas </w:t>
      </w:r>
      <w:r w:rsidR="00D81C15">
        <w:rPr>
          <w:rFonts w:ascii="Arial" w:hAnsi="Arial" w:cs="Arial"/>
          <w:color w:val="222222"/>
          <w:sz w:val="24"/>
          <w:szCs w:val="24"/>
          <w:shd w:val="clear" w:color="auto" w:fill="FFFFFF"/>
        </w:rPr>
        <w:t>de</w:t>
      </w:r>
      <w:r w:rsidR="00D81C15" w:rsidRPr="00D81C1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proces</w:t>
      </w:r>
      <w:r w:rsidR="00D81C15">
        <w:rPr>
          <w:rFonts w:ascii="Arial" w:hAnsi="Arial" w:cs="Arial"/>
          <w:color w:val="222222"/>
          <w:sz w:val="24"/>
          <w:szCs w:val="24"/>
          <w:shd w:val="clear" w:color="auto" w:fill="FFFFFF"/>
        </w:rPr>
        <w:t>amiento,</w:t>
      </w:r>
      <w:r w:rsidR="00D81C15" w:rsidRPr="00D81C1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almacenamiento y transmisión de</w:t>
      </w:r>
      <w:r w:rsidR="00D81C1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D81C15" w:rsidRPr="00D81C15">
        <w:rPr>
          <w:rFonts w:ascii="Arial" w:hAnsi="Arial" w:cs="Arial"/>
          <w:color w:val="222222"/>
          <w:sz w:val="24"/>
          <w:szCs w:val="24"/>
          <w:shd w:val="clear" w:color="auto" w:fill="FFFFFF"/>
        </w:rPr>
        <w:t>información y datos en forma digital.</w:t>
      </w:r>
    </w:p>
    <w:p w:rsidR="00D81C15" w:rsidRDefault="00D81C15" w:rsidP="00D81C15">
      <w:pPr>
        <w:pStyle w:val="Prrafodelista"/>
        <w:spacing w:after="0" w:line="240" w:lineRule="auto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612EC8" w:rsidRPr="00D81C15" w:rsidRDefault="00612EC8" w:rsidP="00612EC8">
      <w:pPr>
        <w:pStyle w:val="Standard"/>
        <w:numPr>
          <w:ilvl w:val="0"/>
          <w:numId w:val="5"/>
        </w:numPr>
        <w:ind w:left="1134"/>
        <w:jc w:val="both"/>
        <w:rPr>
          <w:rFonts w:ascii="Arial" w:hAnsi="Arial" w:cs="Arial"/>
        </w:rPr>
      </w:pPr>
      <w:r w:rsidRPr="00612EC8">
        <w:rPr>
          <w:rFonts w:ascii="Arial" w:hAnsi="Arial" w:cs="Arial"/>
          <w:b/>
          <w:bCs/>
          <w:sz w:val="24"/>
          <w:szCs w:val="24"/>
        </w:rPr>
        <w:t xml:space="preserve">Logística: </w:t>
      </w:r>
      <w:r w:rsidR="00D81C15" w:rsidRPr="00D81C15">
        <w:rPr>
          <w:rFonts w:ascii="Arial" w:hAnsi="Arial" w:cs="Arial"/>
          <w:sz w:val="24"/>
          <w:szCs w:val="24"/>
        </w:rPr>
        <w:t>La acción de proveer de bienes y servicios para</w:t>
      </w:r>
      <w:r w:rsidR="00D81C15">
        <w:rPr>
          <w:rFonts w:ascii="Arial" w:hAnsi="Arial" w:cs="Arial"/>
          <w:b/>
          <w:bCs/>
          <w:sz w:val="24"/>
          <w:szCs w:val="24"/>
        </w:rPr>
        <w:t xml:space="preserve"> </w:t>
      </w:r>
      <w:r w:rsidR="00D81C15" w:rsidRPr="00D81C15">
        <w:rPr>
          <w:rFonts w:ascii="Arial" w:hAnsi="Arial" w:cs="Arial"/>
          <w:sz w:val="24"/>
          <w:szCs w:val="24"/>
        </w:rPr>
        <w:t>satisfacer las necesidades relacionadas con el desarrollo de eventos</w:t>
      </w:r>
      <w:r w:rsidR="00B31DD0">
        <w:rPr>
          <w:rFonts w:ascii="Arial" w:hAnsi="Arial" w:cs="Arial"/>
        </w:rPr>
        <w:t xml:space="preserve"> oficiales en los que forma parte el gobierno municipal;</w:t>
      </w:r>
      <w:r w:rsidR="00D81C15" w:rsidRPr="00D81C15">
        <w:rPr>
          <w:rFonts w:ascii="Arial" w:hAnsi="Arial" w:cs="Arial"/>
        </w:rPr>
        <w:t xml:space="preserve"> </w:t>
      </w:r>
    </w:p>
    <w:p w:rsidR="00612EC8" w:rsidRPr="008E3D9E" w:rsidRDefault="00612EC8" w:rsidP="00612EC8">
      <w:pPr>
        <w:pStyle w:val="Standard"/>
        <w:ind w:left="780"/>
        <w:jc w:val="both"/>
        <w:rPr>
          <w:rFonts w:ascii="Arial" w:hAnsi="Arial" w:cs="Arial"/>
        </w:rPr>
      </w:pPr>
    </w:p>
    <w:p w:rsidR="007E2940" w:rsidRDefault="007E2940" w:rsidP="00C8545A">
      <w:pPr>
        <w:pStyle w:val="Prrafodelista"/>
        <w:numPr>
          <w:ilvl w:val="0"/>
          <w:numId w:val="5"/>
        </w:num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DA545B">
        <w:rPr>
          <w:rFonts w:ascii="Arial" w:hAnsi="Arial" w:cs="Arial"/>
          <w:b/>
          <w:bCs/>
          <w:sz w:val="24"/>
          <w:szCs w:val="24"/>
        </w:rPr>
        <w:t xml:space="preserve">Administración </w:t>
      </w:r>
      <w:r w:rsidR="00DA545B" w:rsidRPr="00DA545B">
        <w:rPr>
          <w:rFonts w:ascii="Arial" w:hAnsi="Arial" w:cs="Arial"/>
          <w:b/>
          <w:bCs/>
          <w:sz w:val="24"/>
          <w:szCs w:val="24"/>
        </w:rPr>
        <w:t>Pública</w:t>
      </w:r>
      <w:r w:rsidR="00DA545B">
        <w:rPr>
          <w:rFonts w:ascii="Arial" w:hAnsi="Arial" w:cs="Arial"/>
          <w:b/>
          <w:bCs/>
          <w:sz w:val="24"/>
          <w:szCs w:val="24"/>
        </w:rPr>
        <w:t>:</w:t>
      </w:r>
      <w:r w:rsidR="00DA545B" w:rsidRPr="00DA545B">
        <w:rPr>
          <w:rFonts w:ascii="Arial" w:hAnsi="Arial" w:cs="Arial"/>
          <w:sz w:val="24"/>
          <w:szCs w:val="24"/>
        </w:rPr>
        <w:t xml:space="preserve"> </w:t>
      </w:r>
      <w:r w:rsidRPr="00DA545B">
        <w:rPr>
          <w:rFonts w:ascii="Arial" w:hAnsi="Arial" w:cs="Arial"/>
          <w:sz w:val="24"/>
          <w:szCs w:val="24"/>
        </w:rPr>
        <w:t>Las Dependencias y Entidades que integran la Administración Pública Municipal de Hueypoxtla, Estado de México;</w:t>
      </w:r>
    </w:p>
    <w:p w:rsidR="00DA545B" w:rsidRPr="00DA545B" w:rsidRDefault="00DA545B" w:rsidP="00F710FD">
      <w:pPr>
        <w:pStyle w:val="Prrafodelista"/>
        <w:spacing w:after="0" w:line="240" w:lineRule="auto"/>
        <w:ind w:left="780"/>
        <w:jc w:val="both"/>
        <w:rPr>
          <w:rFonts w:ascii="Arial" w:hAnsi="Arial" w:cs="Arial"/>
          <w:sz w:val="24"/>
          <w:szCs w:val="24"/>
        </w:rPr>
      </w:pPr>
    </w:p>
    <w:p w:rsidR="007E2940" w:rsidRDefault="00DA545B" w:rsidP="00C8545A">
      <w:pPr>
        <w:pStyle w:val="Prrafodelista"/>
        <w:numPr>
          <w:ilvl w:val="0"/>
          <w:numId w:val="5"/>
        </w:num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DA545B">
        <w:rPr>
          <w:rFonts w:ascii="Arial" w:hAnsi="Arial" w:cs="Arial"/>
          <w:b/>
          <w:bCs/>
          <w:sz w:val="24"/>
          <w:szCs w:val="24"/>
        </w:rPr>
        <w:t>Ayuntamiento</w:t>
      </w:r>
      <w:r>
        <w:rPr>
          <w:rFonts w:ascii="Arial" w:hAnsi="Arial" w:cs="Arial"/>
          <w:b/>
          <w:bCs/>
          <w:sz w:val="24"/>
          <w:szCs w:val="24"/>
        </w:rPr>
        <w:t>:</w:t>
      </w:r>
      <w:r w:rsidR="007E2940" w:rsidRPr="00DA545B">
        <w:rPr>
          <w:rFonts w:ascii="Arial" w:hAnsi="Arial" w:cs="Arial"/>
          <w:sz w:val="24"/>
          <w:szCs w:val="24"/>
        </w:rPr>
        <w:t xml:space="preserve"> El Honorable Ayuntamiento Constitucional de Hueypoxtla Estado de México;</w:t>
      </w:r>
    </w:p>
    <w:p w:rsidR="00DA545B" w:rsidRPr="00DA545B" w:rsidRDefault="00DA545B" w:rsidP="00F710FD">
      <w:pPr>
        <w:pStyle w:val="Prrafodelista"/>
        <w:spacing w:line="240" w:lineRule="auto"/>
        <w:rPr>
          <w:rFonts w:ascii="Arial" w:hAnsi="Arial" w:cs="Arial"/>
          <w:sz w:val="24"/>
          <w:szCs w:val="24"/>
        </w:rPr>
      </w:pPr>
    </w:p>
    <w:p w:rsidR="007E2940" w:rsidRDefault="00DA545B" w:rsidP="00C8545A">
      <w:pPr>
        <w:pStyle w:val="Prrafodelista"/>
        <w:numPr>
          <w:ilvl w:val="0"/>
          <w:numId w:val="5"/>
        </w:num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DA545B">
        <w:rPr>
          <w:rFonts w:ascii="Arial" w:hAnsi="Arial" w:cs="Arial"/>
          <w:b/>
          <w:bCs/>
          <w:sz w:val="24"/>
          <w:szCs w:val="24"/>
        </w:rPr>
        <w:t>Cabildo</w:t>
      </w:r>
      <w:r>
        <w:rPr>
          <w:rFonts w:ascii="Arial" w:hAnsi="Arial" w:cs="Arial"/>
          <w:b/>
          <w:bCs/>
          <w:sz w:val="24"/>
          <w:szCs w:val="24"/>
        </w:rPr>
        <w:t>:</w:t>
      </w:r>
      <w:r w:rsidR="007E2940" w:rsidRPr="00DA545B">
        <w:rPr>
          <w:rFonts w:ascii="Arial" w:hAnsi="Arial" w:cs="Arial"/>
          <w:sz w:val="24"/>
          <w:szCs w:val="24"/>
        </w:rPr>
        <w:t xml:space="preserve"> El Ayuntamiento como asamblea deliberante, conformada por el Presidente Municipal,</w:t>
      </w:r>
      <w:r w:rsidR="00DC65C6" w:rsidRPr="00DA545B">
        <w:rPr>
          <w:rFonts w:ascii="Arial" w:hAnsi="Arial" w:cs="Arial"/>
          <w:sz w:val="24"/>
          <w:szCs w:val="24"/>
        </w:rPr>
        <w:t xml:space="preserve"> Sindico y Regi</w:t>
      </w:r>
      <w:r w:rsidR="007E2940" w:rsidRPr="00DA545B">
        <w:rPr>
          <w:rFonts w:ascii="Arial" w:hAnsi="Arial" w:cs="Arial"/>
          <w:sz w:val="24"/>
          <w:szCs w:val="24"/>
        </w:rPr>
        <w:t>dores;</w:t>
      </w:r>
    </w:p>
    <w:p w:rsidR="00641CCC" w:rsidRPr="00B31DD0" w:rsidRDefault="00641CCC" w:rsidP="00B31DD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2940" w:rsidRDefault="007E2940" w:rsidP="00C8545A">
      <w:pPr>
        <w:pStyle w:val="Prrafodelista"/>
        <w:numPr>
          <w:ilvl w:val="0"/>
          <w:numId w:val="5"/>
        </w:num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641CCC">
        <w:rPr>
          <w:rFonts w:ascii="Arial" w:hAnsi="Arial" w:cs="Arial"/>
          <w:b/>
          <w:bCs/>
          <w:sz w:val="24"/>
          <w:szCs w:val="24"/>
        </w:rPr>
        <w:t>Municipio</w:t>
      </w:r>
      <w:r w:rsidR="00641CCC" w:rsidRPr="00641CCC">
        <w:rPr>
          <w:rFonts w:ascii="Arial" w:hAnsi="Arial" w:cs="Arial"/>
          <w:b/>
          <w:bCs/>
          <w:sz w:val="24"/>
          <w:szCs w:val="24"/>
        </w:rPr>
        <w:t>:</w:t>
      </w:r>
      <w:r w:rsidRPr="00641CCC">
        <w:rPr>
          <w:rFonts w:ascii="Arial" w:hAnsi="Arial" w:cs="Arial"/>
          <w:sz w:val="24"/>
          <w:szCs w:val="24"/>
        </w:rPr>
        <w:t xml:space="preserve"> El Municipio de Hueypoxtla, Estado </w:t>
      </w:r>
      <w:r w:rsidR="00641CCC" w:rsidRPr="00641CCC">
        <w:rPr>
          <w:rFonts w:ascii="Arial" w:hAnsi="Arial" w:cs="Arial"/>
          <w:sz w:val="24"/>
          <w:szCs w:val="24"/>
        </w:rPr>
        <w:t>de México</w:t>
      </w:r>
      <w:r w:rsidRPr="00641CCC">
        <w:rPr>
          <w:rFonts w:ascii="Arial" w:hAnsi="Arial" w:cs="Arial"/>
          <w:sz w:val="24"/>
          <w:szCs w:val="24"/>
        </w:rPr>
        <w:t>;</w:t>
      </w:r>
    </w:p>
    <w:p w:rsidR="00641CCC" w:rsidRPr="00641CCC" w:rsidRDefault="00641CCC" w:rsidP="00F710FD">
      <w:pPr>
        <w:pStyle w:val="Prrafodelista"/>
        <w:spacing w:line="240" w:lineRule="auto"/>
        <w:rPr>
          <w:rFonts w:ascii="Arial" w:hAnsi="Arial" w:cs="Arial"/>
          <w:sz w:val="24"/>
          <w:szCs w:val="24"/>
        </w:rPr>
      </w:pPr>
    </w:p>
    <w:p w:rsidR="00641CCC" w:rsidRDefault="007E2940" w:rsidP="00C8545A">
      <w:pPr>
        <w:pStyle w:val="Prrafodelista"/>
        <w:numPr>
          <w:ilvl w:val="0"/>
          <w:numId w:val="5"/>
        </w:num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641CCC">
        <w:rPr>
          <w:rFonts w:ascii="Arial" w:hAnsi="Arial" w:cs="Arial"/>
          <w:b/>
          <w:bCs/>
          <w:sz w:val="24"/>
          <w:szCs w:val="24"/>
        </w:rPr>
        <w:t>Presidente Municipal</w:t>
      </w:r>
      <w:r w:rsidR="00641CCC" w:rsidRPr="00641CCC">
        <w:rPr>
          <w:rFonts w:ascii="Arial" w:hAnsi="Arial" w:cs="Arial"/>
          <w:b/>
          <w:bCs/>
          <w:sz w:val="24"/>
          <w:szCs w:val="24"/>
        </w:rPr>
        <w:t>:</w:t>
      </w:r>
      <w:r w:rsidR="00641CCC">
        <w:rPr>
          <w:rFonts w:ascii="Arial" w:hAnsi="Arial" w:cs="Arial"/>
          <w:sz w:val="24"/>
          <w:szCs w:val="24"/>
        </w:rPr>
        <w:t xml:space="preserve"> </w:t>
      </w:r>
      <w:r w:rsidRPr="00641CCC">
        <w:rPr>
          <w:rFonts w:ascii="Arial" w:hAnsi="Arial" w:cs="Arial"/>
          <w:sz w:val="24"/>
          <w:szCs w:val="24"/>
        </w:rPr>
        <w:t xml:space="preserve">El Presidente Municipal Constitucional de Hueypoxtla Estado </w:t>
      </w:r>
      <w:r w:rsidR="00641CCC" w:rsidRPr="00641CCC">
        <w:rPr>
          <w:rFonts w:ascii="Arial" w:hAnsi="Arial" w:cs="Arial"/>
          <w:sz w:val="24"/>
          <w:szCs w:val="24"/>
        </w:rPr>
        <w:t>de México</w:t>
      </w:r>
      <w:r w:rsidRPr="00641CCC">
        <w:rPr>
          <w:rFonts w:ascii="Arial" w:hAnsi="Arial" w:cs="Arial"/>
          <w:sz w:val="24"/>
          <w:szCs w:val="24"/>
        </w:rPr>
        <w:t>;</w:t>
      </w:r>
    </w:p>
    <w:p w:rsidR="00641CCC" w:rsidRPr="00CC1289" w:rsidRDefault="00641CCC" w:rsidP="00CC1289">
      <w:pPr>
        <w:spacing w:line="240" w:lineRule="auto"/>
        <w:rPr>
          <w:rFonts w:ascii="Arial" w:hAnsi="Arial" w:cs="Arial"/>
          <w:sz w:val="24"/>
          <w:szCs w:val="24"/>
        </w:rPr>
      </w:pPr>
    </w:p>
    <w:p w:rsidR="007E2940" w:rsidRDefault="007E2940" w:rsidP="00C8545A">
      <w:pPr>
        <w:pStyle w:val="Prrafodelista"/>
        <w:numPr>
          <w:ilvl w:val="0"/>
          <w:numId w:val="5"/>
        </w:num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641CCC">
        <w:rPr>
          <w:rFonts w:ascii="Arial" w:hAnsi="Arial" w:cs="Arial"/>
          <w:b/>
          <w:bCs/>
          <w:sz w:val="24"/>
          <w:szCs w:val="24"/>
        </w:rPr>
        <w:lastRenderedPageBreak/>
        <w:t>Titular de la Unidad de Comunicación Social</w:t>
      </w:r>
      <w:r w:rsidR="00641CCC" w:rsidRPr="00641CCC">
        <w:rPr>
          <w:rFonts w:ascii="Arial" w:hAnsi="Arial" w:cs="Arial"/>
          <w:b/>
          <w:bCs/>
          <w:sz w:val="24"/>
          <w:szCs w:val="24"/>
        </w:rPr>
        <w:t>:</w:t>
      </w:r>
      <w:r w:rsidRPr="00641CCC">
        <w:rPr>
          <w:rFonts w:ascii="Arial" w:hAnsi="Arial" w:cs="Arial"/>
          <w:sz w:val="24"/>
          <w:szCs w:val="24"/>
        </w:rPr>
        <w:t xml:space="preserve"> El </w:t>
      </w:r>
      <w:r w:rsidR="00641CCC">
        <w:rPr>
          <w:rFonts w:ascii="Arial" w:hAnsi="Arial" w:cs="Arial"/>
          <w:sz w:val="24"/>
          <w:szCs w:val="24"/>
        </w:rPr>
        <w:t>Director</w:t>
      </w:r>
      <w:r w:rsidRPr="00641CCC">
        <w:rPr>
          <w:rFonts w:ascii="Arial" w:hAnsi="Arial" w:cs="Arial"/>
          <w:sz w:val="24"/>
          <w:szCs w:val="24"/>
        </w:rPr>
        <w:t xml:space="preserve"> de Comunicación Social del H. Ayuntamiento de Hueypoxtla, Estado de México</w:t>
      </w:r>
      <w:r w:rsidR="00641CCC">
        <w:rPr>
          <w:rFonts w:ascii="Arial" w:hAnsi="Arial" w:cs="Arial"/>
          <w:sz w:val="24"/>
          <w:szCs w:val="24"/>
        </w:rPr>
        <w:t>.</w:t>
      </w:r>
    </w:p>
    <w:p w:rsidR="00B31DD0" w:rsidRPr="00B31DD0" w:rsidRDefault="00B31DD0" w:rsidP="00B31DD0">
      <w:pPr>
        <w:pStyle w:val="Prrafodelista"/>
        <w:rPr>
          <w:rFonts w:ascii="Arial" w:hAnsi="Arial" w:cs="Arial"/>
          <w:sz w:val="24"/>
          <w:szCs w:val="24"/>
        </w:rPr>
      </w:pPr>
    </w:p>
    <w:p w:rsidR="00B31DD0" w:rsidRDefault="00B31DD0" w:rsidP="00B31DD0">
      <w:pPr>
        <w:pStyle w:val="Prrafodelista"/>
        <w:numPr>
          <w:ilvl w:val="0"/>
          <w:numId w:val="5"/>
        </w:numPr>
        <w:spacing w:after="0" w:line="240" w:lineRule="auto"/>
        <w:ind w:left="1134"/>
        <w:jc w:val="both"/>
        <w:rPr>
          <w:rFonts w:ascii="Arial" w:hAnsi="Arial" w:cs="Arial"/>
          <w:sz w:val="24"/>
        </w:rPr>
      </w:pPr>
      <w:r w:rsidRPr="00B31DD0">
        <w:rPr>
          <w:rFonts w:ascii="Arial" w:hAnsi="Arial" w:cs="Arial"/>
          <w:b/>
          <w:sz w:val="24"/>
        </w:rPr>
        <w:t>Tecnologías de Información:</w:t>
      </w:r>
      <w:r w:rsidRPr="00B31DD0">
        <w:rPr>
          <w:rFonts w:ascii="Arial" w:hAnsi="Arial" w:cs="Arial"/>
          <w:sz w:val="24"/>
        </w:rPr>
        <w:t xml:space="preserve"> a los recursos de tecnologías de información y a las disciplinas que definen sus procesos de ingeniería y entrega de servicio. La Dirección General formulará y difundirá un glosario de conceptos en materia de tecnologías de información;</w:t>
      </w:r>
    </w:p>
    <w:p w:rsidR="00B31DD0" w:rsidRPr="00B31DD0" w:rsidRDefault="00B31DD0" w:rsidP="00B31DD0">
      <w:pPr>
        <w:pStyle w:val="Prrafodelista"/>
        <w:rPr>
          <w:rFonts w:ascii="Arial" w:hAnsi="Arial" w:cs="Arial"/>
          <w:sz w:val="24"/>
        </w:rPr>
      </w:pPr>
    </w:p>
    <w:p w:rsidR="00B31DD0" w:rsidRPr="00B31DD0" w:rsidRDefault="00B31DD0" w:rsidP="00B31DD0">
      <w:pPr>
        <w:pStyle w:val="Prrafodelista"/>
        <w:numPr>
          <w:ilvl w:val="0"/>
          <w:numId w:val="5"/>
        </w:num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B31DD0">
        <w:rPr>
          <w:rFonts w:ascii="Arial" w:hAnsi="Arial" w:cs="Arial"/>
          <w:b/>
          <w:sz w:val="24"/>
          <w:szCs w:val="24"/>
        </w:rPr>
        <w:t>Recursos de Tecnologías de Información:</w:t>
      </w:r>
      <w:r w:rsidRPr="00B31DD0">
        <w:rPr>
          <w:rFonts w:ascii="Arial" w:hAnsi="Arial" w:cs="Arial"/>
          <w:sz w:val="24"/>
          <w:szCs w:val="24"/>
        </w:rPr>
        <w:t xml:space="preserve"> a los activos de tecnologías de información que incluyen los datos, los medios en los cuales son almacenados, las aplicaciones, la infraestructura de tecnologías de información y al personal especializado en tecnologías de información;</w:t>
      </w:r>
      <w:r>
        <w:rPr>
          <w:rFonts w:ascii="Arial" w:hAnsi="Arial" w:cs="Arial"/>
          <w:sz w:val="24"/>
          <w:szCs w:val="24"/>
        </w:rPr>
        <w:t xml:space="preserve"> </w:t>
      </w:r>
    </w:p>
    <w:p w:rsidR="00B31DD0" w:rsidRPr="00B31DD0" w:rsidRDefault="00B31DD0" w:rsidP="00B31DD0">
      <w:pPr>
        <w:pStyle w:val="Prrafodelista"/>
        <w:spacing w:after="0" w:line="240" w:lineRule="auto"/>
        <w:ind w:left="780"/>
        <w:jc w:val="both"/>
        <w:rPr>
          <w:rFonts w:ascii="Arial" w:hAnsi="Arial" w:cs="Arial"/>
          <w:sz w:val="24"/>
          <w:szCs w:val="24"/>
        </w:rPr>
      </w:pPr>
    </w:p>
    <w:p w:rsidR="00B31DD0" w:rsidRDefault="00B31DD0" w:rsidP="00B31DD0">
      <w:pPr>
        <w:pStyle w:val="Prrafodelista"/>
        <w:numPr>
          <w:ilvl w:val="0"/>
          <w:numId w:val="5"/>
        </w:numPr>
        <w:spacing w:after="0"/>
        <w:ind w:left="1134"/>
        <w:jc w:val="both"/>
        <w:rPr>
          <w:rFonts w:ascii="Arial" w:hAnsi="Arial" w:cs="Arial"/>
          <w:sz w:val="24"/>
          <w:szCs w:val="24"/>
        </w:rPr>
      </w:pPr>
      <w:r w:rsidRPr="00B31DD0">
        <w:rPr>
          <w:rFonts w:ascii="Arial" w:hAnsi="Arial" w:cs="Arial"/>
          <w:b/>
          <w:sz w:val="24"/>
          <w:szCs w:val="24"/>
        </w:rPr>
        <w:t>Infraestructura de Tecnologías de Información:</w:t>
      </w:r>
      <w:r w:rsidRPr="00B31DD0">
        <w:rPr>
          <w:rFonts w:ascii="Arial" w:hAnsi="Arial" w:cs="Arial"/>
          <w:sz w:val="24"/>
          <w:szCs w:val="24"/>
        </w:rPr>
        <w:t xml:space="preserve"> a los escritorios de trabajo, servidores de almacenamiento y procesamiento de datos, a las redes de comunicación por voz, datos y video, y a los equipos que proveen la continuidad de energía a los anteriores. </w:t>
      </w:r>
    </w:p>
    <w:p w:rsidR="00B31DD0" w:rsidRPr="00B31DD0" w:rsidRDefault="00B31DD0" w:rsidP="00B31DD0">
      <w:pPr>
        <w:pStyle w:val="Prrafodelista"/>
        <w:rPr>
          <w:rFonts w:ascii="Arial" w:hAnsi="Arial" w:cs="Arial"/>
          <w:sz w:val="24"/>
          <w:szCs w:val="24"/>
        </w:rPr>
      </w:pPr>
    </w:p>
    <w:p w:rsidR="00B31DD0" w:rsidRPr="00B31DD0" w:rsidRDefault="00B31DD0" w:rsidP="00B31DD0">
      <w:pPr>
        <w:pStyle w:val="Prrafodelista"/>
        <w:numPr>
          <w:ilvl w:val="0"/>
          <w:numId w:val="5"/>
        </w:numPr>
        <w:spacing w:after="0"/>
        <w:ind w:left="1134"/>
        <w:jc w:val="both"/>
        <w:rPr>
          <w:rFonts w:ascii="Arial" w:hAnsi="Arial" w:cs="Arial"/>
          <w:sz w:val="24"/>
          <w:szCs w:val="24"/>
        </w:rPr>
      </w:pPr>
      <w:r w:rsidRPr="00B31DD0">
        <w:rPr>
          <w:rFonts w:ascii="Arial" w:hAnsi="Arial" w:cs="Arial"/>
          <w:b/>
          <w:sz w:val="24"/>
        </w:rPr>
        <w:t>Dictamen Técnico:</w:t>
      </w:r>
      <w:r w:rsidRPr="00B31DD0">
        <w:rPr>
          <w:rFonts w:ascii="Arial" w:hAnsi="Arial" w:cs="Arial"/>
          <w:sz w:val="24"/>
        </w:rPr>
        <w:t xml:space="preserve"> al documento que contiene la opinión valorada en materia de tecnologías de información;</w:t>
      </w:r>
    </w:p>
    <w:p w:rsidR="00B31DD0" w:rsidRDefault="00B31DD0" w:rsidP="00B31D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F2BCA" w:rsidRPr="00DF2BCA" w:rsidRDefault="00DF2BCA" w:rsidP="00DF2B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F2BCA">
        <w:rPr>
          <w:rFonts w:ascii="Arial" w:hAnsi="Arial" w:cs="Arial"/>
          <w:b/>
          <w:sz w:val="24"/>
          <w:szCs w:val="24"/>
        </w:rPr>
        <w:t xml:space="preserve">Artículo </w:t>
      </w:r>
      <w:r w:rsidR="0052476B">
        <w:rPr>
          <w:rFonts w:ascii="Arial" w:hAnsi="Arial" w:cs="Arial"/>
          <w:b/>
          <w:sz w:val="24"/>
          <w:szCs w:val="24"/>
        </w:rPr>
        <w:t>4</w:t>
      </w:r>
      <w:r w:rsidRPr="00DF2BCA">
        <w:rPr>
          <w:rFonts w:ascii="Arial" w:hAnsi="Arial" w:cs="Arial"/>
          <w:b/>
          <w:sz w:val="24"/>
          <w:szCs w:val="24"/>
        </w:rPr>
        <w:t>.</w:t>
      </w:r>
      <w:r w:rsidRPr="00DF2BCA">
        <w:rPr>
          <w:rFonts w:ascii="Arial" w:hAnsi="Arial" w:cs="Arial"/>
          <w:bCs/>
          <w:sz w:val="24"/>
          <w:szCs w:val="24"/>
        </w:rPr>
        <w:t xml:space="preserve"> </w:t>
      </w:r>
      <w:r w:rsidRPr="00DF2BCA">
        <w:rPr>
          <w:rFonts w:ascii="Arial" w:hAnsi="Arial" w:cs="Arial"/>
          <w:bCs/>
          <w:color w:val="000000"/>
          <w:sz w:val="24"/>
          <w:szCs w:val="24"/>
        </w:rPr>
        <w:t xml:space="preserve">La </w:t>
      </w:r>
      <w:r>
        <w:rPr>
          <w:rFonts w:ascii="Arial" w:hAnsi="Arial" w:cs="Arial"/>
          <w:bCs/>
          <w:color w:val="000000"/>
          <w:sz w:val="24"/>
          <w:szCs w:val="24"/>
        </w:rPr>
        <w:t>Dirección de Comunicación Social</w:t>
      </w:r>
      <w:r w:rsidRPr="00DF2BCA">
        <w:rPr>
          <w:rFonts w:ascii="Arial" w:hAnsi="Arial" w:cs="Arial"/>
          <w:bCs/>
          <w:color w:val="000000"/>
          <w:sz w:val="24"/>
          <w:szCs w:val="24"/>
        </w:rPr>
        <w:t xml:space="preserve"> formulará anualmente su Programa Operativo, de </w:t>
      </w:r>
      <w:r>
        <w:rPr>
          <w:rFonts w:ascii="Arial" w:hAnsi="Arial" w:cs="Arial"/>
          <w:bCs/>
          <w:sz w:val="24"/>
          <w:szCs w:val="24"/>
        </w:rPr>
        <w:t>conformidad</w:t>
      </w:r>
      <w:r w:rsidRPr="00DF2BCA">
        <w:rPr>
          <w:rFonts w:ascii="Arial" w:hAnsi="Arial" w:cs="Arial"/>
          <w:bCs/>
          <w:color w:val="000000"/>
          <w:sz w:val="24"/>
          <w:szCs w:val="24"/>
        </w:rPr>
        <w:t xml:space="preserve"> con el Plan de Desarrollo Municipal y el presupuesto que tenga asignado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, el cual deberá cumplir con los criterios del Presupuesto basado en resultados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Pbr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CC57C8" w:rsidRDefault="00CC57C8" w:rsidP="00F710F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F2BCA" w:rsidRPr="00795C76" w:rsidRDefault="00CC1289" w:rsidP="00DF2BC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C57C8">
        <w:rPr>
          <w:rFonts w:ascii="Arial" w:hAnsi="Arial" w:cs="Arial"/>
          <w:b/>
          <w:bCs/>
          <w:sz w:val="24"/>
          <w:szCs w:val="24"/>
        </w:rPr>
        <w:t>Cap</w:t>
      </w:r>
      <w:r>
        <w:rPr>
          <w:rFonts w:ascii="Arial" w:hAnsi="Arial" w:cs="Arial"/>
          <w:b/>
          <w:bCs/>
          <w:sz w:val="24"/>
          <w:szCs w:val="24"/>
        </w:rPr>
        <w:t>í</w:t>
      </w:r>
      <w:r w:rsidRPr="00CC57C8">
        <w:rPr>
          <w:rFonts w:ascii="Arial" w:hAnsi="Arial" w:cs="Arial"/>
          <w:b/>
          <w:bCs/>
          <w:sz w:val="24"/>
          <w:szCs w:val="24"/>
        </w:rPr>
        <w:t>tulo</w:t>
      </w:r>
      <w:r w:rsidR="00675EFD">
        <w:rPr>
          <w:rFonts w:ascii="Arial" w:hAnsi="Arial" w:cs="Arial"/>
          <w:b/>
          <w:bCs/>
          <w:sz w:val="24"/>
          <w:szCs w:val="24"/>
        </w:rPr>
        <w:t xml:space="preserve"> II</w:t>
      </w:r>
    </w:p>
    <w:p w:rsidR="00675EFD" w:rsidRDefault="00675EFD" w:rsidP="00DF2BC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95C76">
        <w:rPr>
          <w:rFonts w:ascii="Arial" w:hAnsi="Arial" w:cs="Arial"/>
          <w:b/>
          <w:bCs/>
          <w:sz w:val="24"/>
          <w:szCs w:val="24"/>
        </w:rPr>
        <w:t xml:space="preserve">Organización </w:t>
      </w:r>
      <w:r>
        <w:rPr>
          <w:rFonts w:ascii="Arial" w:hAnsi="Arial" w:cs="Arial"/>
          <w:b/>
          <w:bCs/>
          <w:sz w:val="24"/>
          <w:szCs w:val="24"/>
        </w:rPr>
        <w:t>y</w:t>
      </w:r>
      <w:r w:rsidRPr="00795C76">
        <w:rPr>
          <w:rFonts w:ascii="Arial" w:hAnsi="Arial" w:cs="Arial"/>
          <w:b/>
          <w:bCs/>
          <w:sz w:val="24"/>
          <w:szCs w:val="24"/>
        </w:rPr>
        <w:t xml:space="preserve"> Funcionamiento </w:t>
      </w:r>
    </w:p>
    <w:p w:rsidR="00DF2BCA" w:rsidRDefault="00675EFD" w:rsidP="00675EF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</w:t>
      </w:r>
      <w:r w:rsidRPr="00795C76">
        <w:rPr>
          <w:rFonts w:ascii="Arial" w:hAnsi="Arial" w:cs="Arial"/>
          <w:b/>
          <w:bCs/>
          <w:sz w:val="24"/>
          <w:szCs w:val="24"/>
        </w:rPr>
        <w:t xml:space="preserve">e </w:t>
      </w:r>
      <w:r>
        <w:rPr>
          <w:rFonts w:ascii="Arial" w:hAnsi="Arial" w:cs="Arial"/>
          <w:b/>
          <w:bCs/>
          <w:sz w:val="24"/>
          <w:szCs w:val="24"/>
        </w:rPr>
        <w:t xml:space="preserve">la Dirección De </w:t>
      </w:r>
      <w:r w:rsidRPr="00795C76">
        <w:rPr>
          <w:rFonts w:ascii="Arial" w:hAnsi="Arial" w:cs="Arial"/>
          <w:b/>
          <w:bCs/>
          <w:sz w:val="24"/>
          <w:szCs w:val="24"/>
        </w:rPr>
        <w:t xml:space="preserve">Comunicación Social </w:t>
      </w:r>
    </w:p>
    <w:p w:rsidR="00795C76" w:rsidRPr="00314616" w:rsidRDefault="00795C76" w:rsidP="00F710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57C8" w:rsidRDefault="007E2940" w:rsidP="00F710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4616">
        <w:rPr>
          <w:rFonts w:ascii="Arial" w:hAnsi="Arial" w:cs="Arial"/>
          <w:b/>
          <w:sz w:val="24"/>
          <w:szCs w:val="24"/>
        </w:rPr>
        <w:t xml:space="preserve">Artículo </w:t>
      </w:r>
      <w:r w:rsidR="0052476B">
        <w:rPr>
          <w:rFonts w:ascii="Arial" w:hAnsi="Arial" w:cs="Arial"/>
          <w:b/>
          <w:sz w:val="24"/>
          <w:szCs w:val="24"/>
        </w:rPr>
        <w:t>5</w:t>
      </w:r>
      <w:r w:rsidR="00795C76">
        <w:rPr>
          <w:rFonts w:ascii="Arial" w:hAnsi="Arial" w:cs="Arial"/>
          <w:b/>
          <w:sz w:val="24"/>
          <w:szCs w:val="24"/>
        </w:rPr>
        <w:t>.</w:t>
      </w:r>
      <w:r w:rsidRPr="00314616">
        <w:rPr>
          <w:rFonts w:ascii="Arial" w:hAnsi="Arial" w:cs="Arial"/>
          <w:sz w:val="24"/>
          <w:szCs w:val="24"/>
        </w:rPr>
        <w:t xml:space="preserve"> El Titular de Comunicación Social, contar</w:t>
      </w:r>
      <w:r w:rsidR="00D3352D">
        <w:rPr>
          <w:rFonts w:ascii="Arial" w:hAnsi="Arial" w:cs="Arial"/>
          <w:sz w:val="24"/>
          <w:szCs w:val="24"/>
        </w:rPr>
        <w:t>a</w:t>
      </w:r>
      <w:r w:rsidRPr="00314616">
        <w:rPr>
          <w:rFonts w:ascii="Arial" w:hAnsi="Arial" w:cs="Arial"/>
          <w:sz w:val="24"/>
          <w:szCs w:val="24"/>
        </w:rPr>
        <w:t xml:space="preserve"> con los recursos humanos y materiales necesarios para el eficiente y eficaz desempeño de su función, de acuerdo con el presupuesto asignado</w:t>
      </w:r>
      <w:r w:rsidR="003F4A84">
        <w:rPr>
          <w:rFonts w:ascii="Arial" w:hAnsi="Arial" w:cs="Arial"/>
          <w:sz w:val="24"/>
          <w:szCs w:val="24"/>
        </w:rPr>
        <w:t>.</w:t>
      </w:r>
      <w:r w:rsidRPr="00314616">
        <w:rPr>
          <w:rFonts w:ascii="Arial" w:hAnsi="Arial" w:cs="Arial"/>
          <w:sz w:val="24"/>
          <w:szCs w:val="24"/>
        </w:rPr>
        <w:t xml:space="preserve"> </w:t>
      </w:r>
    </w:p>
    <w:p w:rsidR="00CC57C8" w:rsidRDefault="00CC57C8" w:rsidP="00F710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57C8" w:rsidRDefault="003F4A84" w:rsidP="00F710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7E2940" w:rsidRPr="00314616">
        <w:rPr>
          <w:rFonts w:ascii="Arial" w:hAnsi="Arial" w:cs="Arial"/>
          <w:sz w:val="24"/>
          <w:szCs w:val="24"/>
        </w:rPr>
        <w:t xml:space="preserve">ormulará, respecto de los asuntos de su competencia, los proyectos de acuerdos, circulares, resoluciones, reglamentos y demás disposiciones jurídico administrativas que resulten necesarias; así como su actualización o modificación; mismas que cuando así proceda, se someterán por conducto de su Titular a la consideración del Cabildo a través del Presidente Municipal. </w:t>
      </w:r>
    </w:p>
    <w:p w:rsidR="003F4A84" w:rsidRDefault="003F4A84" w:rsidP="00CC128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F4A84" w:rsidRDefault="003F4A84" w:rsidP="00CC12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4616">
        <w:rPr>
          <w:rFonts w:ascii="Arial" w:hAnsi="Arial" w:cs="Arial"/>
          <w:b/>
          <w:sz w:val="24"/>
          <w:szCs w:val="24"/>
        </w:rPr>
        <w:t xml:space="preserve">Artículo </w:t>
      </w:r>
      <w:r w:rsidR="0052476B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>.</w:t>
      </w:r>
      <w:r w:rsidRPr="003146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Para el mejor desempeño de sus funciones, la Dirección de Comunicación Social se auxiliará de las siguientes áreas:</w:t>
      </w:r>
    </w:p>
    <w:p w:rsidR="003F4A84" w:rsidRDefault="003F4A84" w:rsidP="00CC1289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Coordinación de Informática; y</w:t>
      </w:r>
    </w:p>
    <w:p w:rsidR="003F4A84" w:rsidRPr="00CC1289" w:rsidRDefault="003F4A84" w:rsidP="00CC1289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Coordinación de Logística.</w:t>
      </w:r>
    </w:p>
    <w:p w:rsidR="00CC1289" w:rsidRDefault="00CC1289" w:rsidP="003F4A8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C57C8" w:rsidRPr="00CC57C8" w:rsidRDefault="007E2940" w:rsidP="003F4A8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C57C8">
        <w:rPr>
          <w:rFonts w:ascii="Arial" w:hAnsi="Arial" w:cs="Arial"/>
          <w:b/>
          <w:bCs/>
          <w:sz w:val="24"/>
          <w:szCs w:val="24"/>
        </w:rPr>
        <w:lastRenderedPageBreak/>
        <w:t>Cap</w:t>
      </w:r>
      <w:r w:rsidR="00CC1289">
        <w:rPr>
          <w:rFonts w:ascii="Arial" w:hAnsi="Arial" w:cs="Arial"/>
          <w:b/>
          <w:bCs/>
          <w:sz w:val="24"/>
          <w:szCs w:val="24"/>
        </w:rPr>
        <w:t>í</w:t>
      </w:r>
      <w:r w:rsidRPr="00CC57C8">
        <w:rPr>
          <w:rFonts w:ascii="Arial" w:hAnsi="Arial" w:cs="Arial"/>
          <w:b/>
          <w:bCs/>
          <w:sz w:val="24"/>
          <w:szCs w:val="24"/>
        </w:rPr>
        <w:t xml:space="preserve">tulo </w:t>
      </w:r>
      <w:r w:rsidR="003F4A84">
        <w:rPr>
          <w:rFonts w:ascii="Arial" w:hAnsi="Arial" w:cs="Arial"/>
          <w:b/>
          <w:bCs/>
          <w:sz w:val="24"/>
          <w:szCs w:val="24"/>
        </w:rPr>
        <w:t>II</w:t>
      </w:r>
      <w:r w:rsidR="00675EFD">
        <w:rPr>
          <w:rFonts w:ascii="Arial" w:hAnsi="Arial" w:cs="Arial"/>
          <w:b/>
          <w:bCs/>
          <w:sz w:val="24"/>
          <w:szCs w:val="24"/>
        </w:rPr>
        <w:t>I</w:t>
      </w:r>
    </w:p>
    <w:p w:rsidR="00225262" w:rsidRPr="00CC57C8" w:rsidRDefault="003F4A84" w:rsidP="00CC57C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De las </w:t>
      </w:r>
      <w:r w:rsidR="007E2940" w:rsidRPr="00CC57C8">
        <w:rPr>
          <w:rFonts w:ascii="Arial" w:hAnsi="Arial" w:cs="Arial"/>
          <w:b/>
          <w:bCs/>
          <w:sz w:val="24"/>
          <w:szCs w:val="24"/>
        </w:rPr>
        <w:t xml:space="preserve">Atribuciones de </w:t>
      </w:r>
      <w:r>
        <w:rPr>
          <w:rFonts w:ascii="Arial" w:hAnsi="Arial" w:cs="Arial"/>
          <w:b/>
          <w:bCs/>
          <w:sz w:val="24"/>
          <w:szCs w:val="24"/>
        </w:rPr>
        <w:t xml:space="preserve">la Dirección de </w:t>
      </w:r>
      <w:r w:rsidR="007E2940" w:rsidRPr="00CC57C8">
        <w:rPr>
          <w:rFonts w:ascii="Arial" w:hAnsi="Arial" w:cs="Arial"/>
          <w:b/>
          <w:bCs/>
          <w:sz w:val="24"/>
          <w:szCs w:val="24"/>
        </w:rPr>
        <w:t>Comunicación Social</w:t>
      </w:r>
    </w:p>
    <w:p w:rsidR="00795C76" w:rsidRPr="00314616" w:rsidRDefault="00795C76" w:rsidP="00F710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25BBE" w:rsidRDefault="007E2940" w:rsidP="00F710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4616">
        <w:rPr>
          <w:rFonts w:ascii="Arial" w:hAnsi="Arial" w:cs="Arial"/>
          <w:b/>
          <w:sz w:val="24"/>
          <w:szCs w:val="24"/>
        </w:rPr>
        <w:t xml:space="preserve"> Artículo </w:t>
      </w:r>
      <w:r w:rsidR="0052476B">
        <w:rPr>
          <w:rFonts w:ascii="Arial" w:hAnsi="Arial" w:cs="Arial"/>
          <w:b/>
          <w:sz w:val="24"/>
          <w:szCs w:val="24"/>
        </w:rPr>
        <w:t>7</w:t>
      </w:r>
      <w:r w:rsidR="00D3352D">
        <w:rPr>
          <w:rFonts w:ascii="Arial" w:hAnsi="Arial" w:cs="Arial"/>
          <w:b/>
          <w:sz w:val="24"/>
          <w:szCs w:val="24"/>
        </w:rPr>
        <w:t>.</w:t>
      </w:r>
      <w:r w:rsidRPr="00314616">
        <w:rPr>
          <w:rFonts w:ascii="Arial" w:hAnsi="Arial" w:cs="Arial"/>
          <w:sz w:val="24"/>
          <w:szCs w:val="24"/>
        </w:rPr>
        <w:t xml:space="preserve"> Corresponde a</w:t>
      </w:r>
      <w:r w:rsidR="00111B84">
        <w:rPr>
          <w:rFonts w:ascii="Arial" w:hAnsi="Arial" w:cs="Arial"/>
          <w:sz w:val="24"/>
          <w:szCs w:val="24"/>
        </w:rPr>
        <w:t>l titular de</w:t>
      </w:r>
      <w:r w:rsidRPr="00314616">
        <w:rPr>
          <w:rFonts w:ascii="Arial" w:hAnsi="Arial" w:cs="Arial"/>
          <w:sz w:val="24"/>
          <w:szCs w:val="24"/>
        </w:rPr>
        <w:t xml:space="preserve"> Comunicación Social, el despacho de los asuntos siguientes: </w:t>
      </w:r>
    </w:p>
    <w:p w:rsidR="00111B84" w:rsidRDefault="00111B84" w:rsidP="00F710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25BBE" w:rsidRDefault="007E2940" w:rsidP="00C8545A">
      <w:pPr>
        <w:pStyle w:val="Prrafodelista"/>
        <w:numPr>
          <w:ilvl w:val="0"/>
          <w:numId w:val="6"/>
        </w:num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825BBE">
        <w:rPr>
          <w:rFonts w:ascii="Arial" w:hAnsi="Arial" w:cs="Arial"/>
          <w:sz w:val="24"/>
          <w:szCs w:val="24"/>
        </w:rPr>
        <w:t xml:space="preserve">Elaborar el programa de comunicación social del Gobierno Municipal; </w:t>
      </w:r>
    </w:p>
    <w:p w:rsidR="00F710FD" w:rsidRPr="00825BBE" w:rsidRDefault="00F710FD" w:rsidP="00F710FD">
      <w:pPr>
        <w:pStyle w:val="Prrafodelista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825BBE" w:rsidRDefault="007E2940" w:rsidP="00C8545A">
      <w:pPr>
        <w:pStyle w:val="Prrafodelista"/>
        <w:numPr>
          <w:ilvl w:val="0"/>
          <w:numId w:val="6"/>
        </w:num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825BBE">
        <w:rPr>
          <w:rFonts w:ascii="Arial" w:hAnsi="Arial" w:cs="Arial"/>
          <w:sz w:val="24"/>
          <w:szCs w:val="24"/>
        </w:rPr>
        <w:t xml:space="preserve">Diseñar e implementar estrategias y políticas de comunicación del Gobierno Municipal; </w:t>
      </w:r>
    </w:p>
    <w:p w:rsidR="00C8545A" w:rsidRPr="00C8545A" w:rsidRDefault="00C8545A" w:rsidP="00C8545A">
      <w:pPr>
        <w:pStyle w:val="Prrafodelista"/>
        <w:rPr>
          <w:rFonts w:ascii="Arial" w:hAnsi="Arial" w:cs="Arial"/>
          <w:sz w:val="24"/>
          <w:szCs w:val="24"/>
        </w:rPr>
      </w:pPr>
    </w:p>
    <w:p w:rsidR="00825BBE" w:rsidRDefault="007E2940" w:rsidP="00C8545A">
      <w:pPr>
        <w:pStyle w:val="Prrafodelista"/>
        <w:numPr>
          <w:ilvl w:val="0"/>
          <w:numId w:val="6"/>
        </w:num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C8545A">
        <w:rPr>
          <w:rFonts w:ascii="Arial" w:hAnsi="Arial" w:cs="Arial"/>
          <w:sz w:val="24"/>
          <w:szCs w:val="24"/>
        </w:rPr>
        <w:t xml:space="preserve">Definir y coordinar la imagen institucional del Gobierno Municipal; </w:t>
      </w:r>
    </w:p>
    <w:p w:rsidR="00C8545A" w:rsidRPr="00C8545A" w:rsidRDefault="00C8545A" w:rsidP="00C8545A">
      <w:pPr>
        <w:pStyle w:val="Prrafodelista"/>
        <w:rPr>
          <w:rFonts w:ascii="Arial" w:hAnsi="Arial" w:cs="Arial"/>
          <w:sz w:val="24"/>
          <w:szCs w:val="24"/>
        </w:rPr>
      </w:pPr>
    </w:p>
    <w:p w:rsidR="00825BBE" w:rsidRDefault="007E2940" w:rsidP="00C8545A">
      <w:pPr>
        <w:pStyle w:val="Prrafodelista"/>
        <w:numPr>
          <w:ilvl w:val="0"/>
          <w:numId w:val="6"/>
        </w:num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C8545A">
        <w:rPr>
          <w:rFonts w:ascii="Arial" w:hAnsi="Arial" w:cs="Arial"/>
          <w:sz w:val="24"/>
          <w:szCs w:val="24"/>
        </w:rPr>
        <w:t>Instrumentar acciones</w:t>
      </w:r>
      <w:r w:rsidR="00111B84" w:rsidRPr="00C8545A">
        <w:rPr>
          <w:rFonts w:ascii="Arial" w:hAnsi="Arial" w:cs="Arial"/>
          <w:sz w:val="24"/>
          <w:szCs w:val="24"/>
        </w:rPr>
        <w:t xml:space="preserve"> </w:t>
      </w:r>
      <w:r w:rsidRPr="00C8545A">
        <w:rPr>
          <w:rFonts w:ascii="Arial" w:hAnsi="Arial" w:cs="Arial"/>
          <w:sz w:val="24"/>
          <w:szCs w:val="24"/>
        </w:rPr>
        <w:t>para generar presencia institucional y posicionamiento estratégico del gobierno</w:t>
      </w:r>
      <w:r w:rsidR="00111B84" w:rsidRPr="00C8545A">
        <w:rPr>
          <w:rFonts w:ascii="Arial" w:hAnsi="Arial" w:cs="Arial"/>
          <w:sz w:val="24"/>
          <w:szCs w:val="24"/>
        </w:rPr>
        <w:t xml:space="preserve"> municipal</w:t>
      </w:r>
      <w:r w:rsidRPr="00C8545A">
        <w:rPr>
          <w:rFonts w:ascii="Arial" w:hAnsi="Arial" w:cs="Arial"/>
          <w:sz w:val="24"/>
          <w:szCs w:val="24"/>
        </w:rPr>
        <w:t xml:space="preserve">; </w:t>
      </w:r>
    </w:p>
    <w:p w:rsidR="00C8545A" w:rsidRPr="00C8545A" w:rsidRDefault="00C8545A" w:rsidP="00C8545A">
      <w:pPr>
        <w:pStyle w:val="Prrafodelista"/>
        <w:rPr>
          <w:rFonts w:ascii="Arial" w:hAnsi="Arial" w:cs="Arial"/>
          <w:sz w:val="24"/>
          <w:szCs w:val="24"/>
        </w:rPr>
      </w:pPr>
    </w:p>
    <w:p w:rsidR="00225262" w:rsidRDefault="007E2940" w:rsidP="00FD1460">
      <w:pPr>
        <w:pStyle w:val="Prrafodelista"/>
        <w:numPr>
          <w:ilvl w:val="0"/>
          <w:numId w:val="6"/>
        </w:num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C8545A">
        <w:rPr>
          <w:rFonts w:ascii="Arial" w:hAnsi="Arial" w:cs="Arial"/>
          <w:sz w:val="24"/>
          <w:szCs w:val="24"/>
        </w:rPr>
        <w:t xml:space="preserve">Apoyar al Gobierno Municipal en la promoción y difusión de los eventos </w:t>
      </w:r>
      <w:r w:rsidR="00225262" w:rsidRPr="00C8545A">
        <w:rPr>
          <w:rFonts w:ascii="Arial" w:hAnsi="Arial" w:cs="Arial"/>
          <w:sz w:val="24"/>
          <w:szCs w:val="24"/>
        </w:rPr>
        <w:t>más</w:t>
      </w:r>
      <w:r w:rsidRPr="00C8545A">
        <w:rPr>
          <w:rFonts w:ascii="Arial" w:hAnsi="Arial" w:cs="Arial"/>
          <w:sz w:val="24"/>
          <w:szCs w:val="24"/>
        </w:rPr>
        <w:t xml:space="preserve"> importantes</w:t>
      </w:r>
      <w:r w:rsidR="00225262" w:rsidRPr="00C8545A">
        <w:rPr>
          <w:rFonts w:ascii="Arial" w:hAnsi="Arial" w:cs="Arial"/>
          <w:sz w:val="24"/>
          <w:szCs w:val="24"/>
        </w:rPr>
        <w:t xml:space="preserve"> de la </w:t>
      </w:r>
      <w:r w:rsidR="002E1B46" w:rsidRPr="00C8545A">
        <w:rPr>
          <w:rFonts w:ascii="Arial" w:hAnsi="Arial" w:cs="Arial"/>
          <w:sz w:val="24"/>
          <w:szCs w:val="24"/>
        </w:rPr>
        <w:t>Administración Municipal;</w:t>
      </w:r>
    </w:p>
    <w:p w:rsidR="00C8545A" w:rsidRPr="00C8545A" w:rsidRDefault="00C8545A" w:rsidP="00FD1460">
      <w:pPr>
        <w:pStyle w:val="Prrafodelista"/>
        <w:spacing w:line="240" w:lineRule="auto"/>
        <w:rPr>
          <w:rFonts w:ascii="Arial" w:hAnsi="Arial" w:cs="Arial"/>
          <w:sz w:val="24"/>
          <w:szCs w:val="24"/>
        </w:rPr>
      </w:pPr>
    </w:p>
    <w:p w:rsidR="00225262" w:rsidRDefault="007E2940" w:rsidP="00C8545A">
      <w:pPr>
        <w:pStyle w:val="Prrafodelista"/>
        <w:numPr>
          <w:ilvl w:val="0"/>
          <w:numId w:val="6"/>
        </w:num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C8545A">
        <w:rPr>
          <w:rFonts w:ascii="Arial" w:hAnsi="Arial" w:cs="Arial"/>
          <w:sz w:val="24"/>
          <w:szCs w:val="24"/>
        </w:rPr>
        <w:t xml:space="preserve">Mantener informados a los miembros del Ayuntamiento, Titulares de las Dependencias y Entidades de la Administración Pública y Servidores Públicos que lo soliciten, de los sucesos políticos y sociales más relevantes a nivel nacional, estatal o municipal; </w:t>
      </w:r>
      <w:r w:rsidR="002E1B46" w:rsidRPr="00C8545A">
        <w:rPr>
          <w:rFonts w:ascii="Arial" w:hAnsi="Arial" w:cs="Arial"/>
          <w:sz w:val="24"/>
          <w:szCs w:val="24"/>
        </w:rPr>
        <w:t>y</w:t>
      </w:r>
    </w:p>
    <w:p w:rsidR="00C8545A" w:rsidRPr="00C8545A" w:rsidRDefault="00C8545A" w:rsidP="00C8545A">
      <w:pPr>
        <w:pStyle w:val="Prrafodelista"/>
        <w:rPr>
          <w:rFonts w:ascii="Arial" w:hAnsi="Arial" w:cs="Arial"/>
          <w:sz w:val="24"/>
          <w:szCs w:val="24"/>
        </w:rPr>
      </w:pPr>
    </w:p>
    <w:p w:rsidR="00225262" w:rsidRPr="00C8545A" w:rsidRDefault="007E2940" w:rsidP="00C8545A">
      <w:pPr>
        <w:pStyle w:val="Prrafodelista"/>
        <w:numPr>
          <w:ilvl w:val="0"/>
          <w:numId w:val="6"/>
        </w:num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C8545A">
        <w:rPr>
          <w:rFonts w:ascii="Arial" w:hAnsi="Arial" w:cs="Arial"/>
          <w:sz w:val="24"/>
          <w:szCs w:val="24"/>
        </w:rPr>
        <w:t>Establecer una relación efectiva con los medios</w:t>
      </w:r>
      <w:r w:rsidR="002E1B46" w:rsidRPr="00C8545A">
        <w:rPr>
          <w:rFonts w:ascii="Arial" w:hAnsi="Arial" w:cs="Arial"/>
          <w:sz w:val="24"/>
          <w:szCs w:val="24"/>
        </w:rPr>
        <w:t xml:space="preserve"> de comunicación</w:t>
      </w:r>
      <w:r w:rsidRPr="00C8545A">
        <w:rPr>
          <w:rFonts w:ascii="Arial" w:hAnsi="Arial" w:cs="Arial"/>
          <w:sz w:val="24"/>
          <w:szCs w:val="24"/>
        </w:rPr>
        <w:t xml:space="preserve">; </w:t>
      </w:r>
    </w:p>
    <w:p w:rsidR="003F4A84" w:rsidRDefault="003F4A84" w:rsidP="003F4A8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E1BFF" w:rsidRDefault="007E2940" w:rsidP="00FD14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4616">
        <w:rPr>
          <w:rFonts w:ascii="Arial" w:hAnsi="Arial" w:cs="Arial"/>
          <w:b/>
          <w:sz w:val="24"/>
          <w:szCs w:val="24"/>
        </w:rPr>
        <w:t xml:space="preserve">Artículo </w:t>
      </w:r>
      <w:r w:rsidR="0052476B">
        <w:rPr>
          <w:rFonts w:ascii="Arial" w:hAnsi="Arial" w:cs="Arial"/>
          <w:b/>
          <w:sz w:val="24"/>
          <w:szCs w:val="24"/>
        </w:rPr>
        <w:t>8</w:t>
      </w:r>
      <w:r w:rsidR="00D3352D">
        <w:rPr>
          <w:rFonts w:ascii="Arial" w:hAnsi="Arial" w:cs="Arial"/>
          <w:b/>
          <w:sz w:val="24"/>
          <w:szCs w:val="24"/>
        </w:rPr>
        <w:t>.</w:t>
      </w:r>
      <w:r w:rsidRPr="00314616">
        <w:rPr>
          <w:rFonts w:ascii="Arial" w:hAnsi="Arial" w:cs="Arial"/>
          <w:sz w:val="24"/>
          <w:szCs w:val="24"/>
        </w:rPr>
        <w:t xml:space="preserve"> El Titular de Comunicación Social tendrá las siguientes atribuciones y obligaciones no delegables:</w:t>
      </w:r>
    </w:p>
    <w:p w:rsidR="00FD1460" w:rsidRPr="00314616" w:rsidRDefault="00FD1460" w:rsidP="00FD14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1BFF" w:rsidRDefault="007E2940" w:rsidP="00C8545A">
      <w:pPr>
        <w:pStyle w:val="Prrafodelista"/>
        <w:numPr>
          <w:ilvl w:val="0"/>
          <w:numId w:val="1"/>
        </w:numPr>
        <w:spacing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314616">
        <w:rPr>
          <w:rFonts w:ascii="Arial" w:hAnsi="Arial" w:cs="Arial"/>
          <w:sz w:val="24"/>
          <w:szCs w:val="24"/>
        </w:rPr>
        <w:t xml:space="preserve">Planear, organizar, ejecutar, dirigir, supervisar y evaluar las actividades de su competencia, con base en las políticas públicas, normatividad aplicable y prioridades establecidas para el cumplimiento y logro de los programas, objetivos y metas previstos en el Plan de Desarrollo Municipal; </w:t>
      </w:r>
    </w:p>
    <w:p w:rsidR="00C8545A" w:rsidRDefault="00C8545A" w:rsidP="00C8545A">
      <w:pPr>
        <w:pStyle w:val="Prrafodelista"/>
        <w:spacing w:line="240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111B84" w:rsidRDefault="007E2940" w:rsidP="00C8545A">
      <w:pPr>
        <w:pStyle w:val="Prrafodelista"/>
        <w:numPr>
          <w:ilvl w:val="0"/>
          <w:numId w:val="1"/>
        </w:numPr>
        <w:spacing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C8545A">
        <w:rPr>
          <w:rFonts w:ascii="Arial" w:hAnsi="Arial" w:cs="Arial"/>
          <w:sz w:val="24"/>
          <w:szCs w:val="24"/>
        </w:rPr>
        <w:t>Informar al Presidente Municipal sobre la ejecución y avances de los programas de Comunicación Social que deriven del Plan de Desarrollo Municipal;</w:t>
      </w:r>
    </w:p>
    <w:p w:rsidR="00C8545A" w:rsidRPr="00C8545A" w:rsidRDefault="00C8545A" w:rsidP="00C8545A">
      <w:pPr>
        <w:pStyle w:val="Prrafodelista"/>
        <w:rPr>
          <w:rFonts w:ascii="Arial" w:hAnsi="Arial" w:cs="Arial"/>
          <w:sz w:val="24"/>
          <w:szCs w:val="24"/>
        </w:rPr>
      </w:pPr>
    </w:p>
    <w:p w:rsidR="00111B84" w:rsidRDefault="007E2940" w:rsidP="00C8545A">
      <w:pPr>
        <w:pStyle w:val="Prrafodelista"/>
        <w:numPr>
          <w:ilvl w:val="0"/>
          <w:numId w:val="1"/>
        </w:numPr>
        <w:spacing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C8545A">
        <w:rPr>
          <w:rFonts w:ascii="Arial" w:hAnsi="Arial" w:cs="Arial"/>
          <w:sz w:val="24"/>
          <w:szCs w:val="24"/>
        </w:rPr>
        <w:t>Acordar con el Presidente Municipal o con los Titulares de las Unidades Administrativas que forman parte de Comunicación Social, los asuntos cuya resolución o trámite lo requiera</w:t>
      </w:r>
      <w:r w:rsidR="00111B84" w:rsidRPr="00C8545A">
        <w:rPr>
          <w:rFonts w:ascii="Arial" w:hAnsi="Arial" w:cs="Arial"/>
          <w:sz w:val="24"/>
          <w:szCs w:val="24"/>
        </w:rPr>
        <w:t>;</w:t>
      </w:r>
    </w:p>
    <w:p w:rsidR="00C8545A" w:rsidRPr="00C8545A" w:rsidRDefault="00C8545A" w:rsidP="00C8545A">
      <w:pPr>
        <w:pStyle w:val="Prrafodelista"/>
        <w:rPr>
          <w:rFonts w:ascii="Arial" w:hAnsi="Arial" w:cs="Arial"/>
          <w:sz w:val="24"/>
          <w:szCs w:val="24"/>
        </w:rPr>
      </w:pPr>
    </w:p>
    <w:p w:rsidR="00FE1BFF" w:rsidRDefault="007E2940" w:rsidP="00C8545A">
      <w:pPr>
        <w:pStyle w:val="Prrafodelista"/>
        <w:numPr>
          <w:ilvl w:val="0"/>
          <w:numId w:val="1"/>
        </w:numPr>
        <w:spacing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C8545A">
        <w:rPr>
          <w:rFonts w:ascii="Arial" w:hAnsi="Arial" w:cs="Arial"/>
          <w:sz w:val="24"/>
          <w:szCs w:val="24"/>
        </w:rPr>
        <w:t>Expedir con base en el presente Reglamento, los manuales de organización</w:t>
      </w:r>
      <w:r w:rsidR="00111B84" w:rsidRPr="00C8545A">
        <w:rPr>
          <w:rFonts w:ascii="Arial" w:hAnsi="Arial" w:cs="Arial"/>
          <w:sz w:val="24"/>
          <w:szCs w:val="24"/>
        </w:rPr>
        <w:t xml:space="preserve"> y</w:t>
      </w:r>
      <w:r w:rsidRPr="00C8545A">
        <w:rPr>
          <w:rFonts w:ascii="Arial" w:hAnsi="Arial" w:cs="Arial"/>
          <w:sz w:val="24"/>
          <w:szCs w:val="24"/>
        </w:rPr>
        <w:t xml:space="preserve"> de procedimientos necesarios para el funcionamiento d</w:t>
      </w:r>
      <w:r w:rsidR="00111B84" w:rsidRPr="00C8545A">
        <w:rPr>
          <w:rFonts w:ascii="Arial" w:hAnsi="Arial" w:cs="Arial"/>
          <w:sz w:val="24"/>
          <w:szCs w:val="24"/>
        </w:rPr>
        <w:t>el área;</w:t>
      </w:r>
    </w:p>
    <w:p w:rsidR="00C8545A" w:rsidRPr="00C8545A" w:rsidRDefault="00C8545A" w:rsidP="00C8545A">
      <w:pPr>
        <w:pStyle w:val="Prrafodelista"/>
        <w:rPr>
          <w:rFonts w:ascii="Arial" w:hAnsi="Arial" w:cs="Arial"/>
          <w:sz w:val="24"/>
          <w:szCs w:val="24"/>
        </w:rPr>
      </w:pPr>
    </w:p>
    <w:p w:rsidR="00FE1BFF" w:rsidRDefault="00111B84" w:rsidP="00C8545A">
      <w:pPr>
        <w:pStyle w:val="Prrafodelista"/>
        <w:numPr>
          <w:ilvl w:val="0"/>
          <w:numId w:val="1"/>
        </w:numPr>
        <w:spacing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C8545A">
        <w:rPr>
          <w:rFonts w:ascii="Arial" w:hAnsi="Arial" w:cs="Arial"/>
          <w:sz w:val="24"/>
          <w:szCs w:val="24"/>
        </w:rPr>
        <w:lastRenderedPageBreak/>
        <w:t>Elabora</w:t>
      </w:r>
      <w:bookmarkStart w:id="0" w:name="_GoBack"/>
      <w:bookmarkEnd w:id="0"/>
      <w:r w:rsidRPr="00C8545A">
        <w:rPr>
          <w:rFonts w:ascii="Arial" w:hAnsi="Arial" w:cs="Arial"/>
          <w:sz w:val="24"/>
          <w:szCs w:val="24"/>
        </w:rPr>
        <w:t>r</w:t>
      </w:r>
      <w:r w:rsidR="007E2940" w:rsidRPr="00C8545A">
        <w:rPr>
          <w:rFonts w:ascii="Arial" w:hAnsi="Arial" w:cs="Arial"/>
          <w:sz w:val="24"/>
          <w:szCs w:val="24"/>
        </w:rPr>
        <w:t xml:space="preserve"> el anteproyecto del presupuesto anual de Comunicación Social, que será remitido a </w:t>
      </w:r>
      <w:r w:rsidRPr="00C8545A">
        <w:rPr>
          <w:rFonts w:ascii="Arial" w:hAnsi="Arial" w:cs="Arial"/>
          <w:sz w:val="24"/>
          <w:szCs w:val="24"/>
        </w:rPr>
        <w:t>Planeación y Tesorería</w:t>
      </w:r>
      <w:r w:rsidR="007E2940" w:rsidRPr="00C8545A">
        <w:rPr>
          <w:rFonts w:ascii="Arial" w:hAnsi="Arial" w:cs="Arial"/>
          <w:sz w:val="24"/>
          <w:szCs w:val="24"/>
        </w:rPr>
        <w:t xml:space="preserve"> Municipal;</w:t>
      </w:r>
    </w:p>
    <w:p w:rsidR="00C8545A" w:rsidRPr="00C8545A" w:rsidRDefault="00C8545A" w:rsidP="00C8545A">
      <w:pPr>
        <w:pStyle w:val="Prrafodelista"/>
        <w:rPr>
          <w:rFonts w:ascii="Arial" w:hAnsi="Arial" w:cs="Arial"/>
          <w:sz w:val="24"/>
          <w:szCs w:val="24"/>
        </w:rPr>
      </w:pPr>
    </w:p>
    <w:p w:rsidR="00FE1BFF" w:rsidRDefault="00A7236D" w:rsidP="00C8545A">
      <w:pPr>
        <w:pStyle w:val="Prrafodelista"/>
        <w:numPr>
          <w:ilvl w:val="0"/>
          <w:numId w:val="1"/>
        </w:numPr>
        <w:spacing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C8545A">
        <w:rPr>
          <w:rFonts w:ascii="Arial" w:hAnsi="Arial" w:cs="Arial"/>
          <w:sz w:val="24"/>
          <w:szCs w:val="24"/>
        </w:rPr>
        <w:t>Proponer</w:t>
      </w:r>
      <w:r w:rsidR="007E2940" w:rsidRPr="00C8545A">
        <w:rPr>
          <w:rFonts w:ascii="Arial" w:hAnsi="Arial" w:cs="Arial"/>
          <w:sz w:val="24"/>
          <w:szCs w:val="24"/>
        </w:rPr>
        <w:t xml:space="preserve"> las modificaciones de estructura administrativa para el mejor despacho de los asuntos </w:t>
      </w:r>
      <w:r w:rsidRPr="00C8545A">
        <w:rPr>
          <w:rFonts w:ascii="Arial" w:hAnsi="Arial" w:cs="Arial"/>
          <w:sz w:val="24"/>
          <w:szCs w:val="24"/>
        </w:rPr>
        <w:t>del área</w:t>
      </w:r>
      <w:r w:rsidR="007E2940" w:rsidRPr="00C8545A">
        <w:rPr>
          <w:rFonts w:ascii="Arial" w:hAnsi="Arial" w:cs="Arial"/>
          <w:sz w:val="24"/>
          <w:szCs w:val="24"/>
        </w:rPr>
        <w:t>;</w:t>
      </w:r>
    </w:p>
    <w:p w:rsidR="00C8545A" w:rsidRPr="00C8545A" w:rsidRDefault="00C8545A" w:rsidP="00C8545A">
      <w:pPr>
        <w:pStyle w:val="Prrafodelista"/>
        <w:rPr>
          <w:rFonts w:ascii="Arial" w:hAnsi="Arial" w:cs="Arial"/>
          <w:sz w:val="24"/>
          <w:szCs w:val="24"/>
        </w:rPr>
      </w:pPr>
    </w:p>
    <w:p w:rsidR="00FE1BFF" w:rsidRDefault="007E2940" w:rsidP="00C8545A">
      <w:pPr>
        <w:pStyle w:val="Prrafodelista"/>
        <w:numPr>
          <w:ilvl w:val="0"/>
          <w:numId w:val="1"/>
        </w:numPr>
        <w:spacing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C8545A">
        <w:rPr>
          <w:rFonts w:ascii="Arial" w:hAnsi="Arial" w:cs="Arial"/>
          <w:sz w:val="24"/>
          <w:szCs w:val="24"/>
        </w:rPr>
        <w:t xml:space="preserve">Evaluar el desempeño de las Unidades Administrativas que integran Comunicación Social, para determinar el grado de eficiencia y eficacia, así como el cumplimiento de </w:t>
      </w:r>
      <w:r w:rsidR="00A7236D" w:rsidRPr="00C8545A">
        <w:rPr>
          <w:rFonts w:ascii="Arial" w:hAnsi="Arial" w:cs="Arial"/>
          <w:sz w:val="24"/>
          <w:szCs w:val="24"/>
        </w:rPr>
        <w:t>sus</w:t>
      </w:r>
      <w:r w:rsidRPr="00C8545A">
        <w:rPr>
          <w:rFonts w:ascii="Arial" w:hAnsi="Arial" w:cs="Arial"/>
          <w:sz w:val="24"/>
          <w:szCs w:val="24"/>
        </w:rPr>
        <w:t xml:space="preserve"> atribuciones</w:t>
      </w:r>
      <w:r w:rsidR="00A7236D" w:rsidRPr="00C8545A">
        <w:rPr>
          <w:rFonts w:ascii="Arial" w:hAnsi="Arial" w:cs="Arial"/>
          <w:sz w:val="24"/>
          <w:szCs w:val="24"/>
        </w:rPr>
        <w:t>;</w:t>
      </w:r>
    </w:p>
    <w:p w:rsidR="00C8545A" w:rsidRPr="00C8545A" w:rsidRDefault="00C8545A" w:rsidP="00C8545A">
      <w:pPr>
        <w:pStyle w:val="Prrafodelista"/>
        <w:rPr>
          <w:rFonts w:ascii="Arial" w:hAnsi="Arial" w:cs="Arial"/>
          <w:sz w:val="24"/>
          <w:szCs w:val="24"/>
        </w:rPr>
      </w:pPr>
    </w:p>
    <w:p w:rsidR="00A7236D" w:rsidRDefault="007E2940" w:rsidP="00C8545A">
      <w:pPr>
        <w:pStyle w:val="Prrafodelista"/>
        <w:numPr>
          <w:ilvl w:val="0"/>
          <w:numId w:val="1"/>
        </w:numPr>
        <w:spacing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C8545A">
        <w:rPr>
          <w:rFonts w:ascii="Arial" w:hAnsi="Arial" w:cs="Arial"/>
          <w:sz w:val="24"/>
          <w:szCs w:val="24"/>
        </w:rPr>
        <w:t>Desempeñar</w:t>
      </w:r>
      <w:r w:rsidR="00A7236D" w:rsidRPr="00C8545A">
        <w:rPr>
          <w:rFonts w:ascii="Arial" w:hAnsi="Arial" w:cs="Arial"/>
          <w:sz w:val="24"/>
          <w:szCs w:val="24"/>
        </w:rPr>
        <w:t xml:space="preserve"> las encomiendas </w:t>
      </w:r>
      <w:r w:rsidRPr="00C8545A">
        <w:rPr>
          <w:rFonts w:ascii="Arial" w:hAnsi="Arial" w:cs="Arial"/>
          <w:sz w:val="24"/>
          <w:szCs w:val="24"/>
        </w:rPr>
        <w:t>que determine el Presidente Municipal y mantenerlo informado del desarrollo de las mism</w:t>
      </w:r>
      <w:r w:rsidR="00A7236D" w:rsidRPr="00C8545A">
        <w:rPr>
          <w:rFonts w:ascii="Arial" w:hAnsi="Arial" w:cs="Arial"/>
          <w:sz w:val="24"/>
          <w:szCs w:val="24"/>
        </w:rPr>
        <w:t>a</w:t>
      </w:r>
      <w:r w:rsidRPr="00C8545A">
        <w:rPr>
          <w:rFonts w:ascii="Arial" w:hAnsi="Arial" w:cs="Arial"/>
          <w:sz w:val="24"/>
          <w:szCs w:val="24"/>
        </w:rPr>
        <w:t xml:space="preserve">s; </w:t>
      </w:r>
    </w:p>
    <w:p w:rsidR="00C8545A" w:rsidRPr="00C8545A" w:rsidRDefault="00C8545A" w:rsidP="00C8545A">
      <w:pPr>
        <w:pStyle w:val="Prrafodelista"/>
        <w:rPr>
          <w:rFonts w:ascii="Arial" w:hAnsi="Arial" w:cs="Arial"/>
          <w:sz w:val="24"/>
          <w:szCs w:val="24"/>
        </w:rPr>
      </w:pPr>
    </w:p>
    <w:p w:rsidR="00A7236D" w:rsidRDefault="007E2940" w:rsidP="00C8545A">
      <w:pPr>
        <w:pStyle w:val="Prrafodelista"/>
        <w:numPr>
          <w:ilvl w:val="0"/>
          <w:numId w:val="1"/>
        </w:numPr>
        <w:spacing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C8545A">
        <w:rPr>
          <w:rFonts w:ascii="Arial" w:hAnsi="Arial" w:cs="Arial"/>
          <w:sz w:val="24"/>
          <w:szCs w:val="24"/>
        </w:rPr>
        <w:t>Custodiar y resguardar los archivos contenidos en Comunicación Social, hasta en tanto no sean remitidos al Archivo Histórico Municipal</w:t>
      </w:r>
      <w:r w:rsidR="00A7236D" w:rsidRPr="00C8545A">
        <w:rPr>
          <w:rFonts w:ascii="Arial" w:hAnsi="Arial" w:cs="Arial"/>
          <w:sz w:val="24"/>
          <w:szCs w:val="24"/>
        </w:rPr>
        <w:t>;</w:t>
      </w:r>
    </w:p>
    <w:p w:rsidR="00C8545A" w:rsidRPr="00C8545A" w:rsidRDefault="00C8545A" w:rsidP="00C8545A">
      <w:pPr>
        <w:pStyle w:val="Prrafodelista"/>
        <w:rPr>
          <w:rFonts w:ascii="Arial" w:hAnsi="Arial" w:cs="Arial"/>
          <w:sz w:val="24"/>
          <w:szCs w:val="24"/>
        </w:rPr>
      </w:pPr>
    </w:p>
    <w:p w:rsidR="00FE1BFF" w:rsidRDefault="007E2940" w:rsidP="00C8545A">
      <w:pPr>
        <w:pStyle w:val="Prrafodelista"/>
        <w:numPr>
          <w:ilvl w:val="0"/>
          <w:numId w:val="1"/>
        </w:numPr>
        <w:spacing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C8545A">
        <w:rPr>
          <w:rFonts w:ascii="Arial" w:hAnsi="Arial" w:cs="Arial"/>
          <w:sz w:val="24"/>
          <w:szCs w:val="24"/>
        </w:rPr>
        <w:t xml:space="preserve">Proponer al Presidente Municipal la celebración de convenios, que sean de su competencia; </w:t>
      </w:r>
    </w:p>
    <w:p w:rsidR="00C8545A" w:rsidRPr="00C8545A" w:rsidRDefault="00C8545A" w:rsidP="00C8545A">
      <w:pPr>
        <w:pStyle w:val="Prrafodelista"/>
        <w:rPr>
          <w:rFonts w:ascii="Arial" w:hAnsi="Arial" w:cs="Arial"/>
          <w:sz w:val="24"/>
          <w:szCs w:val="24"/>
        </w:rPr>
      </w:pPr>
    </w:p>
    <w:p w:rsidR="00E51A00" w:rsidRDefault="007E2940" w:rsidP="00C8545A">
      <w:pPr>
        <w:pStyle w:val="Prrafodelista"/>
        <w:numPr>
          <w:ilvl w:val="0"/>
          <w:numId w:val="1"/>
        </w:numPr>
        <w:spacing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C8545A">
        <w:rPr>
          <w:rFonts w:ascii="Arial" w:hAnsi="Arial" w:cs="Arial"/>
          <w:sz w:val="24"/>
          <w:szCs w:val="24"/>
        </w:rPr>
        <w:t xml:space="preserve">Coadyuvar con el Presidente Municipal en la formulación del Informe de Gobierno, proporcionando la información de los avances cualitativos y cuantitativos de las actividades de Comunicación Social; y </w:t>
      </w:r>
    </w:p>
    <w:p w:rsidR="00C8545A" w:rsidRPr="00C8545A" w:rsidRDefault="00C8545A" w:rsidP="00C8545A">
      <w:pPr>
        <w:pStyle w:val="Prrafodelista"/>
        <w:rPr>
          <w:rFonts w:ascii="Arial" w:hAnsi="Arial" w:cs="Arial"/>
          <w:sz w:val="24"/>
          <w:szCs w:val="24"/>
        </w:rPr>
      </w:pPr>
    </w:p>
    <w:p w:rsidR="00FE1BFF" w:rsidRPr="00C8545A" w:rsidRDefault="007E2940" w:rsidP="00C8545A">
      <w:pPr>
        <w:pStyle w:val="Prrafodelista"/>
        <w:numPr>
          <w:ilvl w:val="0"/>
          <w:numId w:val="1"/>
        </w:num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C8545A">
        <w:rPr>
          <w:rFonts w:ascii="Arial" w:hAnsi="Arial" w:cs="Arial"/>
          <w:sz w:val="24"/>
          <w:szCs w:val="24"/>
        </w:rPr>
        <w:t>Las demás que le confieran el Presidente Municipal, el Reglamento y otras disposiciones jurídicas aplicables.</w:t>
      </w:r>
    </w:p>
    <w:p w:rsidR="00F710FD" w:rsidRPr="003F4A84" w:rsidRDefault="00F710FD" w:rsidP="00C854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236D" w:rsidRPr="00A7236D" w:rsidRDefault="00A7236D" w:rsidP="003F4A84">
      <w:pPr>
        <w:pStyle w:val="Prrafodelista"/>
        <w:spacing w:after="0" w:line="240" w:lineRule="auto"/>
        <w:ind w:left="780"/>
        <w:jc w:val="center"/>
        <w:rPr>
          <w:rFonts w:ascii="Arial" w:hAnsi="Arial" w:cs="Arial"/>
          <w:b/>
          <w:bCs/>
          <w:sz w:val="24"/>
          <w:szCs w:val="24"/>
        </w:rPr>
      </w:pPr>
      <w:r w:rsidRPr="00A7236D">
        <w:rPr>
          <w:rFonts w:ascii="Arial" w:hAnsi="Arial" w:cs="Arial"/>
          <w:b/>
          <w:bCs/>
          <w:sz w:val="24"/>
          <w:szCs w:val="24"/>
        </w:rPr>
        <w:t>Capítulo I</w:t>
      </w:r>
      <w:r w:rsidR="00675EFD">
        <w:rPr>
          <w:rFonts w:ascii="Arial" w:hAnsi="Arial" w:cs="Arial"/>
          <w:b/>
          <w:bCs/>
          <w:sz w:val="24"/>
          <w:szCs w:val="24"/>
        </w:rPr>
        <w:t>V</w:t>
      </w:r>
    </w:p>
    <w:p w:rsidR="00494FF0" w:rsidRDefault="00A7236D" w:rsidP="006779C8">
      <w:pPr>
        <w:pStyle w:val="Prrafodelista"/>
        <w:spacing w:after="0" w:line="240" w:lineRule="auto"/>
        <w:ind w:left="780"/>
        <w:jc w:val="center"/>
        <w:rPr>
          <w:rFonts w:ascii="Arial" w:hAnsi="Arial" w:cs="Arial"/>
          <w:b/>
          <w:bCs/>
          <w:sz w:val="24"/>
          <w:szCs w:val="24"/>
        </w:rPr>
      </w:pPr>
      <w:r w:rsidRPr="00A7236D">
        <w:rPr>
          <w:rFonts w:ascii="Arial" w:hAnsi="Arial" w:cs="Arial"/>
          <w:b/>
          <w:bCs/>
          <w:sz w:val="24"/>
          <w:szCs w:val="24"/>
        </w:rPr>
        <w:t>De la</w:t>
      </w:r>
      <w:r>
        <w:rPr>
          <w:rFonts w:ascii="Arial" w:hAnsi="Arial" w:cs="Arial"/>
          <w:b/>
          <w:bCs/>
          <w:sz w:val="24"/>
          <w:szCs w:val="24"/>
        </w:rPr>
        <w:t xml:space="preserve">s Unidades Administrativas adscritas a </w:t>
      </w:r>
      <w:r w:rsidR="00F710FD">
        <w:rPr>
          <w:rFonts w:ascii="Arial" w:hAnsi="Arial" w:cs="Arial"/>
          <w:b/>
          <w:bCs/>
          <w:sz w:val="24"/>
          <w:szCs w:val="24"/>
        </w:rPr>
        <w:t xml:space="preserve">la </w:t>
      </w:r>
      <w:r w:rsidR="00F710FD" w:rsidRPr="00A7236D">
        <w:rPr>
          <w:rFonts w:ascii="Arial" w:hAnsi="Arial" w:cs="Arial"/>
          <w:b/>
          <w:bCs/>
          <w:sz w:val="24"/>
          <w:szCs w:val="24"/>
        </w:rPr>
        <w:t>Dirección</w:t>
      </w:r>
      <w:r w:rsidRPr="00A7236D">
        <w:rPr>
          <w:rFonts w:ascii="Arial" w:hAnsi="Arial" w:cs="Arial"/>
          <w:b/>
          <w:bCs/>
          <w:sz w:val="24"/>
          <w:szCs w:val="24"/>
        </w:rPr>
        <w:t xml:space="preserve"> de Comunicación Social</w:t>
      </w:r>
    </w:p>
    <w:p w:rsidR="003F4A84" w:rsidRPr="003F4A84" w:rsidRDefault="003F4A84" w:rsidP="006779C8">
      <w:pPr>
        <w:pStyle w:val="Prrafodelista"/>
        <w:spacing w:after="0" w:line="240" w:lineRule="auto"/>
        <w:ind w:left="780"/>
        <w:jc w:val="center"/>
        <w:rPr>
          <w:rFonts w:ascii="Arial" w:hAnsi="Arial" w:cs="Arial"/>
          <w:b/>
          <w:bCs/>
          <w:sz w:val="24"/>
          <w:szCs w:val="24"/>
        </w:rPr>
      </w:pPr>
    </w:p>
    <w:p w:rsidR="00E05328" w:rsidRDefault="00494FF0" w:rsidP="006779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4FF0">
        <w:rPr>
          <w:rFonts w:ascii="Arial" w:hAnsi="Arial" w:cs="Arial"/>
          <w:b/>
          <w:bCs/>
          <w:sz w:val="24"/>
          <w:szCs w:val="24"/>
        </w:rPr>
        <w:t xml:space="preserve">Artículo </w:t>
      </w:r>
      <w:r w:rsidR="0052476B">
        <w:rPr>
          <w:rFonts w:ascii="Arial" w:hAnsi="Arial" w:cs="Arial"/>
          <w:b/>
          <w:bCs/>
          <w:sz w:val="24"/>
          <w:szCs w:val="24"/>
        </w:rPr>
        <w:t>9</w:t>
      </w:r>
      <w:r w:rsidRPr="00494FF0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7E2940" w:rsidRPr="00314616">
        <w:rPr>
          <w:rFonts w:ascii="Arial" w:hAnsi="Arial" w:cs="Arial"/>
          <w:sz w:val="24"/>
          <w:szCs w:val="24"/>
        </w:rPr>
        <w:t xml:space="preserve">Los Titulares de las Unidades Administrativas, que integran Comunicación Social, tendrán en el ámbito de su competencia, las siguientes atribuciones y obligaciones generales: </w:t>
      </w:r>
    </w:p>
    <w:p w:rsidR="00C8545A" w:rsidRPr="00314616" w:rsidRDefault="00C8545A" w:rsidP="00C854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05328" w:rsidRDefault="007E2940" w:rsidP="00C8545A">
      <w:pPr>
        <w:pStyle w:val="Prrafodelista"/>
        <w:numPr>
          <w:ilvl w:val="0"/>
          <w:numId w:val="2"/>
        </w:num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314616">
        <w:rPr>
          <w:rFonts w:ascii="Arial" w:hAnsi="Arial" w:cs="Arial"/>
          <w:sz w:val="24"/>
          <w:szCs w:val="24"/>
        </w:rPr>
        <w:t>Programar, organizar, supervisar, controlar y evaluar el desarrollo de las actividades encomendadas;</w:t>
      </w:r>
    </w:p>
    <w:p w:rsidR="00C8545A" w:rsidRDefault="00C8545A" w:rsidP="00C8545A">
      <w:pPr>
        <w:pStyle w:val="Prrafodelista"/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E05328" w:rsidRDefault="007E2940" w:rsidP="00C8545A">
      <w:pPr>
        <w:pStyle w:val="Prrafodelista"/>
        <w:numPr>
          <w:ilvl w:val="0"/>
          <w:numId w:val="2"/>
        </w:num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C8545A">
        <w:rPr>
          <w:rFonts w:ascii="Arial" w:hAnsi="Arial" w:cs="Arial"/>
          <w:sz w:val="24"/>
          <w:szCs w:val="24"/>
        </w:rPr>
        <w:t>Acordar con el jefe inmediato la resolución de los asuntos cuya solución se encuentre</w:t>
      </w:r>
      <w:r w:rsidR="00612EC8">
        <w:rPr>
          <w:rFonts w:ascii="Arial" w:hAnsi="Arial" w:cs="Arial"/>
          <w:sz w:val="24"/>
          <w:szCs w:val="24"/>
        </w:rPr>
        <w:t>n</w:t>
      </w:r>
      <w:r w:rsidRPr="00C8545A">
        <w:rPr>
          <w:rFonts w:ascii="Arial" w:hAnsi="Arial" w:cs="Arial"/>
          <w:sz w:val="24"/>
          <w:szCs w:val="24"/>
        </w:rPr>
        <w:t xml:space="preserve"> a su cargo; </w:t>
      </w:r>
    </w:p>
    <w:p w:rsidR="00C8545A" w:rsidRPr="00612EC8" w:rsidRDefault="00C8545A" w:rsidP="00612EC8">
      <w:pPr>
        <w:spacing w:after="0"/>
        <w:rPr>
          <w:rFonts w:ascii="Arial" w:hAnsi="Arial" w:cs="Arial"/>
          <w:sz w:val="24"/>
          <w:szCs w:val="24"/>
        </w:rPr>
      </w:pPr>
    </w:p>
    <w:p w:rsidR="00E05328" w:rsidRDefault="007E2940" w:rsidP="00F56EB9">
      <w:pPr>
        <w:pStyle w:val="Prrafodelista"/>
        <w:numPr>
          <w:ilvl w:val="0"/>
          <w:numId w:val="2"/>
        </w:num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C8545A">
        <w:rPr>
          <w:rFonts w:ascii="Arial" w:hAnsi="Arial" w:cs="Arial"/>
          <w:sz w:val="24"/>
          <w:szCs w:val="24"/>
        </w:rPr>
        <w:t xml:space="preserve">Administrar los recursos humanos, materiales, tecnológicos y financieros a su cargo; </w:t>
      </w:r>
    </w:p>
    <w:p w:rsidR="00C8545A" w:rsidRDefault="007E2940" w:rsidP="00C8545A">
      <w:pPr>
        <w:pStyle w:val="Prrafodelista"/>
        <w:numPr>
          <w:ilvl w:val="0"/>
          <w:numId w:val="2"/>
        </w:num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F56EB9">
        <w:rPr>
          <w:rFonts w:ascii="Arial" w:hAnsi="Arial" w:cs="Arial"/>
          <w:sz w:val="24"/>
          <w:szCs w:val="24"/>
        </w:rPr>
        <w:t>Proporcionar información que soliciten las Dependencias y Entidades de la Administración Pública, con la aprobación del Titular</w:t>
      </w:r>
      <w:r w:rsidR="00F56EB9" w:rsidRPr="00F56EB9">
        <w:rPr>
          <w:rFonts w:ascii="Arial" w:hAnsi="Arial" w:cs="Arial"/>
          <w:sz w:val="24"/>
          <w:szCs w:val="24"/>
        </w:rPr>
        <w:t>;</w:t>
      </w:r>
      <w:r w:rsidRPr="00F56EB9">
        <w:rPr>
          <w:rFonts w:ascii="Arial" w:hAnsi="Arial" w:cs="Arial"/>
          <w:sz w:val="24"/>
          <w:szCs w:val="24"/>
        </w:rPr>
        <w:t xml:space="preserve"> </w:t>
      </w:r>
    </w:p>
    <w:p w:rsidR="00F56EB9" w:rsidRPr="00F56EB9" w:rsidRDefault="00F56EB9" w:rsidP="00F56E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05328" w:rsidRDefault="007E2940" w:rsidP="00C8545A">
      <w:pPr>
        <w:pStyle w:val="Prrafodelista"/>
        <w:numPr>
          <w:ilvl w:val="0"/>
          <w:numId w:val="2"/>
        </w:num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C8545A">
        <w:rPr>
          <w:rFonts w:ascii="Arial" w:hAnsi="Arial" w:cs="Arial"/>
          <w:sz w:val="24"/>
          <w:szCs w:val="24"/>
        </w:rPr>
        <w:lastRenderedPageBreak/>
        <w:t>Elaborar los informes que le sean requeridos por parte del Titular de Comunicación Social;</w:t>
      </w:r>
    </w:p>
    <w:p w:rsidR="00C8545A" w:rsidRPr="00C8545A" w:rsidRDefault="00C8545A" w:rsidP="00C8545A">
      <w:pPr>
        <w:pStyle w:val="Prrafodelista"/>
        <w:rPr>
          <w:rFonts w:ascii="Arial" w:hAnsi="Arial" w:cs="Arial"/>
          <w:sz w:val="24"/>
          <w:szCs w:val="24"/>
        </w:rPr>
      </w:pPr>
    </w:p>
    <w:p w:rsidR="00C8545A" w:rsidRDefault="007E2940" w:rsidP="00C8545A">
      <w:pPr>
        <w:pStyle w:val="Prrafodelista"/>
        <w:numPr>
          <w:ilvl w:val="0"/>
          <w:numId w:val="2"/>
        </w:num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C8545A">
        <w:rPr>
          <w:rFonts w:ascii="Arial" w:hAnsi="Arial" w:cs="Arial"/>
          <w:sz w:val="24"/>
          <w:szCs w:val="24"/>
        </w:rPr>
        <w:t>Suscribir los documentos relativos al ejercicio de sus atribuciones y aquellos que le sean señalados por delegación o les correspondan por suplencia;</w:t>
      </w:r>
      <w:r w:rsidR="00612EC8">
        <w:rPr>
          <w:rFonts w:ascii="Arial" w:hAnsi="Arial" w:cs="Arial"/>
          <w:sz w:val="24"/>
          <w:szCs w:val="24"/>
        </w:rPr>
        <w:t xml:space="preserve"> y</w:t>
      </w:r>
    </w:p>
    <w:p w:rsidR="00C8545A" w:rsidRPr="00C8545A" w:rsidRDefault="00C8545A" w:rsidP="00C8545A">
      <w:pPr>
        <w:pStyle w:val="Prrafodelista"/>
        <w:rPr>
          <w:rFonts w:ascii="Arial" w:hAnsi="Arial" w:cs="Arial"/>
          <w:sz w:val="24"/>
          <w:szCs w:val="24"/>
        </w:rPr>
      </w:pPr>
    </w:p>
    <w:p w:rsidR="00E05328" w:rsidRDefault="007E2940" w:rsidP="00C8545A">
      <w:pPr>
        <w:pStyle w:val="Prrafodelista"/>
        <w:numPr>
          <w:ilvl w:val="0"/>
          <w:numId w:val="2"/>
        </w:num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C8545A">
        <w:rPr>
          <w:rFonts w:ascii="Arial" w:hAnsi="Arial" w:cs="Arial"/>
          <w:sz w:val="24"/>
          <w:szCs w:val="24"/>
        </w:rPr>
        <w:t xml:space="preserve">Crear y conservar los archivos de la Unidad Administrativa, a su cargo; </w:t>
      </w:r>
    </w:p>
    <w:p w:rsidR="00C8545A" w:rsidRPr="00C8545A" w:rsidRDefault="00C8545A" w:rsidP="00C27D1A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</w:p>
    <w:p w:rsidR="00A7236D" w:rsidRDefault="00A7236D" w:rsidP="00C27D1A">
      <w:pPr>
        <w:spacing w:after="0" w:line="240" w:lineRule="auto"/>
        <w:ind w:left="780"/>
        <w:jc w:val="center"/>
        <w:rPr>
          <w:rFonts w:ascii="Arial" w:hAnsi="Arial" w:cs="Arial"/>
          <w:b/>
          <w:bCs/>
          <w:sz w:val="24"/>
          <w:szCs w:val="24"/>
        </w:rPr>
      </w:pPr>
      <w:r w:rsidRPr="00A7236D">
        <w:rPr>
          <w:rFonts w:ascii="Arial" w:hAnsi="Arial" w:cs="Arial"/>
          <w:b/>
          <w:bCs/>
          <w:sz w:val="24"/>
          <w:szCs w:val="24"/>
        </w:rPr>
        <w:t xml:space="preserve">Capítulo </w:t>
      </w:r>
      <w:r w:rsidR="00612EC8">
        <w:rPr>
          <w:rFonts w:ascii="Arial" w:hAnsi="Arial" w:cs="Arial"/>
          <w:b/>
          <w:bCs/>
          <w:sz w:val="24"/>
          <w:szCs w:val="24"/>
        </w:rPr>
        <w:t>V</w:t>
      </w:r>
    </w:p>
    <w:p w:rsidR="00675EFD" w:rsidRDefault="00675EFD" w:rsidP="00675E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675EFD">
        <w:rPr>
          <w:rFonts w:ascii="Arial" w:hAnsi="Arial" w:cs="Arial"/>
          <w:b/>
          <w:bCs/>
          <w:color w:val="000000"/>
          <w:sz w:val="24"/>
          <w:szCs w:val="24"/>
        </w:rPr>
        <w:t xml:space="preserve">De las </w:t>
      </w:r>
      <w:r w:rsidR="00712528">
        <w:rPr>
          <w:rFonts w:ascii="Arial" w:hAnsi="Arial" w:cs="Arial"/>
          <w:b/>
          <w:bCs/>
          <w:color w:val="000000"/>
          <w:sz w:val="24"/>
          <w:szCs w:val="24"/>
        </w:rPr>
        <w:t>A</w:t>
      </w:r>
      <w:r w:rsidRPr="00675EFD">
        <w:rPr>
          <w:rFonts w:ascii="Arial" w:hAnsi="Arial" w:cs="Arial"/>
          <w:b/>
          <w:bCs/>
          <w:color w:val="000000"/>
          <w:sz w:val="24"/>
          <w:szCs w:val="24"/>
        </w:rPr>
        <w:t xml:space="preserve">tribuciones </w:t>
      </w:r>
      <w:r w:rsidR="00712528">
        <w:rPr>
          <w:rFonts w:ascii="Arial" w:hAnsi="Arial" w:cs="Arial"/>
          <w:b/>
          <w:bCs/>
          <w:color w:val="000000"/>
          <w:sz w:val="24"/>
          <w:szCs w:val="24"/>
        </w:rPr>
        <w:t>E</w:t>
      </w:r>
      <w:r w:rsidRPr="00675EFD">
        <w:rPr>
          <w:rFonts w:ascii="Arial" w:hAnsi="Arial" w:cs="Arial"/>
          <w:b/>
          <w:bCs/>
          <w:color w:val="000000"/>
          <w:sz w:val="24"/>
          <w:szCs w:val="24"/>
        </w:rPr>
        <w:t xml:space="preserve">specíficas de los </w:t>
      </w:r>
      <w:r w:rsidR="00712528">
        <w:rPr>
          <w:rFonts w:ascii="Arial" w:hAnsi="Arial" w:cs="Arial"/>
          <w:b/>
          <w:bCs/>
          <w:color w:val="000000"/>
          <w:sz w:val="24"/>
          <w:szCs w:val="24"/>
        </w:rPr>
        <w:t>T</w:t>
      </w:r>
      <w:r w:rsidRPr="00675EFD">
        <w:rPr>
          <w:rFonts w:ascii="Arial" w:hAnsi="Arial" w:cs="Arial"/>
          <w:b/>
          <w:bCs/>
          <w:color w:val="000000"/>
          <w:sz w:val="24"/>
          <w:szCs w:val="24"/>
        </w:rPr>
        <w:t xml:space="preserve">itulares de las </w:t>
      </w:r>
      <w:r w:rsidR="00712528">
        <w:rPr>
          <w:rFonts w:ascii="Arial" w:hAnsi="Arial" w:cs="Arial"/>
          <w:b/>
          <w:bCs/>
          <w:color w:val="000000"/>
          <w:sz w:val="24"/>
          <w:szCs w:val="24"/>
        </w:rPr>
        <w:t>U</w:t>
      </w:r>
      <w:r w:rsidRPr="00675EFD">
        <w:rPr>
          <w:rFonts w:ascii="Arial" w:hAnsi="Arial" w:cs="Arial"/>
          <w:b/>
          <w:bCs/>
          <w:color w:val="000000"/>
          <w:sz w:val="24"/>
          <w:szCs w:val="24"/>
        </w:rPr>
        <w:t>nidades</w:t>
      </w:r>
    </w:p>
    <w:p w:rsidR="00675EFD" w:rsidRPr="00675EFD" w:rsidRDefault="00712528" w:rsidP="00675EFD">
      <w:pPr>
        <w:spacing w:after="0" w:line="240" w:lineRule="auto"/>
        <w:ind w:left="78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</w:t>
      </w:r>
      <w:r w:rsidR="00675EFD" w:rsidRPr="00675EFD">
        <w:rPr>
          <w:rFonts w:ascii="Arial" w:hAnsi="Arial" w:cs="Arial"/>
          <w:b/>
          <w:bCs/>
          <w:color w:val="000000"/>
          <w:sz w:val="24"/>
          <w:szCs w:val="24"/>
        </w:rPr>
        <w:t xml:space="preserve">dministrativas que de las </w:t>
      </w:r>
      <w:r>
        <w:rPr>
          <w:rFonts w:ascii="Arial" w:hAnsi="Arial" w:cs="Arial"/>
          <w:b/>
          <w:bCs/>
          <w:color w:val="000000"/>
          <w:sz w:val="24"/>
          <w:szCs w:val="24"/>
        </w:rPr>
        <w:t>D</w:t>
      </w:r>
      <w:r w:rsidR="00675EFD" w:rsidRPr="00675EFD">
        <w:rPr>
          <w:rFonts w:ascii="Arial" w:hAnsi="Arial" w:cs="Arial"/>
          <w:b/>
          <w:bCs/>
          <w:color w:val="000000"/>
          <w:sz w:val="24"/>
          <w:szCs w:val="24"/>
        </w:rPr>
        <w:t>ependencias</w:t>
      </w:r>
    </w:p>
    <w:p w:rsidR="00675EFD" w:rsidRDefault="00675EFD" w:rsidP="00712528">
      <w:pPr>
        <w:spacing w:after="0" w:line="240" w:lineRule="auto"/>
        <w:ind w:left="780"/>
        <w:jc w:val="center"/>
        <w:rPr>
          <w:rFonts w:ascii="Arial" w:hAnsi="Arial" w:cs="Arial"/>
          <w:b/>
          <w:bCs/>
          <w:sz w:val="24"/>
          <w:szCs w:val="24"/>
        </w:rPr>
      </w:pPr>
    </w:p>
    <w:p w:rsidR="00A7236D" w:rsidRDefault="00A7236D" w:rsidP="0071252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 la Coordinación de Informática</w:t>
      </w:r>
    </w:p>
    <w:p w:rsidR="00B31DD0" w:rsidRPr="00A7236D" w:rsidRDefault="00B31DD0" w:rsidP="00FD1460">
      <w:pPr>
        <w:spacing w:after="0" w:line="240" w:lineRule="auto"/>
        <w:ind w:left="780"/>
        <w:rPr>
          <w:rFonts w:ascii="Arial" w:hAnsi="Arial" w:cs="Arial"/>
          <w:b/>
          <w:bCs/>
          <w:sz w:val="24"/>
          <w:szCs w:val="24"/>
        </w:rPr>
      </w:pPr>
    </w:p>
    <w:p w:rsidR="00B31DD0" w:rsidRDefault="00B31DD0" w:rsidP="00B31DD0">
      <w:pPr>
        <w:spacing w:after="0" w:line="240" w:lineRule="auto"/>
        <w:jc w:val="both"/>
        <w:rPr>
          <w:rFonts w:ascii="Arial" w:hAnsi="Arial" w:cs="Arial"/>
          <w:sz w:val="24"/>
        </w:rPr>
      </w:pPr>
      <w:r w:rsidRPr="00494FF0">
        <w:rPr>
          <w:rFonts w:ascii="Arial" w:hAnsi="Arial" w:cs="Arial"/>
          <w:b/>
          <w:bCs/>
          <w:sz w:val="24"/>
          <w:szCs w:val="24"/>
        </w:rPr>
        <w:t xml:space="preserve">Artículo </w:t>
      </w:r>
      <w:r>
        <w:rPr>
          <w:rFonts w:ascii="Arial" w:hAnsi="Arial" w:cs="Arial"/>
          <w:b/>
          <w:bCs/>
          <w:sz w:val="24"/>
          <w:szCs w:val="24"/>
        </w:rPr>
        <w:t>10</w:t>
      </w:r>
      <w:r w:rsidRPr="00494FF0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La Coordinación de Informática es la encargada de </w:t>
      </w:r>
      <w:r w:rsidRPr="0005693D">
        <w:rPr>
          <w:rFonts w:ascii="Arial" w:hAnsi="Arial" w:cs="Arial"/>
          <w:sz w:val="24"/>
        </w:rPr>
        <w:t>establecer las bases del uso y aprovechamiento de las tecnologías de la información y comunicación</w:t>
      </w:r>
      <w:r>
        <w:rPr>
          <w:rFonts w:ascii="Arial" w:hAnsi="Arial" w:cs="Arial"/>
          <w:sz w:val="24"/>
        </w:rPr>
        <w:t>, en las unidades administrativas y organismos descentralizados de la administración pública municipal de Hueypoxtla, Estado de México, en los siguientes términos:</w:t>
      </w:r>
    </w:p>
    <w:p w:rsidR="00B31DD0" w:rsidRDefault="00B31DD0" w:rsidP="00F710FD">
      <w:pPr>
        <w:spacing w:line="240" w:lineRule="auto"/>
        <w:ind w:left="120"/>
        <w:jc w:val="both"/>
        <w:rPr>
          <w:rFonts w:ascii="Arial" w:hAnsi="Arial" w:cs="Arial"/>
          <w:b/>
          <w:sz w:val="24"/>
          <w:szCs w:val="24"/>
        </w:rPr>
      </w:pPr>
    </w:p>
    <w:p w:rsidR="00B31DD0" w:rsidRDefault="00B31DD0" w:rsidP="00B31DD0">
      <w:pPr>
        <w:pStyle w:val="Prrafodelista"/>
        <w:numPr>
          <w:ilvl w:val="0"/>
          <w:numId w:val="12"/>
        </w:numPr>
        <w:spacing w:line="240" w:lineRule="auto"/>
        <w:ind w:left="1134"/>
        <w:jc w:val="both"/>
        <w:rPr>
          <w:rFonts w:ascii="Arial" w:hAnsi="Arial" w:cs="Arial"/>
          <w:sz w:val="24"/>
        </w:rPr>
      </w:pPr>
      <w:r w:rsidRPr="0005693D">
        <w:rPr>
          <w:rFonts w:ascii="Arial" w:hAnsi="Arial" w:cs="Arial"/>
          <w:sz w:val="24"/>
        </w:rPr>
        <w:t xml:space="preserve">Regular la implementación, el uso y el desarrollo de las Tecnologías de la Información y Comunicaciones en la Administración Pública del Municipio de </w:t>
      </w:r>
      <w:r>
        <w:rPr>
          <w:rFonts w:ascii="Arial" w:hAnsi="Arial" w:cs="Arial"/>
          <w:sz w:val="24"/>
        </w:rPr>
        <w:t>Hueypoxtla</w:t>
      </w:r>
      <w:r w:rsidRPr="0005693D">
        <w:rPr>
          <w:rFonts w:ascii="Arial" w:hAnsi="Arial" w:cs="Arial"/>
          <w:sz w:val="24"/>
        </w:rPr>
        <w:t>;</w:t>
      </w:r>
    </w:p>
    <w:p w:rsidR="00B31DD0" w:rsidRPr="0005693D" w:rsidRDefault="00B31DD0" w:rsidP="00B31DD0">
      <w:pPr>
        <w:pStyle w:val="Prrafodelista"/>
        <w:spacing w:line="240" w:lineRule="auto"/>
        <w:ind w:left="1428"/>
        <w:jc w:val="both"/>
        <w:rPr>
          <w:rFonts w:ascii="Arial" w:hAnsi="Arial" w:cs="Arial"/>
          <w:sz w:val="24"/>
        </w:rPr>
      </w:pPr>
    </w:p>
    <w:p w:rsidR="00B31DD0" w:rsidRDefault="00B31DD0" w:rsidP="00B31DD0">
      <w:pPr>
        <w:pStyle w:val="Prrafodelista"/>
        <w:numPr>
          <w:ilvl w:val="0"/>
          <w:numId w:val="12"/>
        </w:numPr>
        <w:spacing w:line="240" w:lineRule="auto"/>
        <w:ind w:left="1134"/>
        <w:jc w:val="both"/>
        <w:rPr>
          <w:rFonts w:ascii="Arial" w:hAnsi="Arial" w:cs="Arial"/>
          <w:sz w:val="24"/>
        </w:rPr>
      </w:pPr>
      <w:r w:rsidRPr="0005693D">
        <w:rPr>
          <w:rFonts w:ascii="Arial" w:hAnsi="Arial" w:cs="Arial"/>
          <w:sz w:val="24"/>
        </w:rPr>
        <w:t>Establecer el uso de medios de comunicación electrónica en el ejercicio de las facultades de los Servidores Públicos de las dependencias de la Administración Pública;</w:t>
      </w:r>
    </w:p>
    <w:p w:rsidR="00B31DD0" w:rsidRPr="00A567AF" w:rsidRDefault="00B31DD0" w:rsidP="00B31DD0">
      <w:pPr>
        <w:pStyle w:val="Prrafodelista"/>
        <w:spacing w:line="240" w:lineRule="auto"/>
        <w:rPr>
          <w:rFonts w:ascii="Arial" w:hAnsi="Arial" w:cs="Arial"/>
          <w:sz w:val="24"/>
        </w:rPr>
      </w:pPr>
    </w:p>
    <w:p w:rsidR="00B31DD0" w:rsidRDefault="00B31DD0" w:rsidP="00B31DD0">
      <w:pPr>
        <w:pStyle w:val="Prrafodelista"/>
        <w:numPr>
          <w:ilvl w:val="0"/>
          <w:numId w:val="12"/>
        </w:numPr>
        <w:spacing w:line="240" w:lineRule="auto"/>
        <w:ind w:left="1134"/>
        <w:jc w:val="both"/>
        <w:rPr>
          <w:rFonts w:ascii="Arial" w:hAnsi="Arial" w:cs="Arial"/>
          <w:sz w:val="24"/>
        </w:rPr>
      </w:pPr>
      <w:r w:rsidRPr="00A567AF">
        <w:rPr>
          <w:rFonts w:ascii="Arial" w:hAnsi="Arial" w:cs="Arial"/>
          <w:sz w:val="24"/>
        </w:rPr>
        <w:t xml:space="preserve">Sentar las bases para disminuir el consumo de papel, consumibles de impresión y energía; y </w:t>
      </w:r>
    </w:p>
    <w:p w:rsidR="00B31DD0" w:rsidRPr="00A567AF" w:rsidRDefault="00B31DD0" w:rsidP="00B31DD0">
      <w:pPr>
        <w:pStyle w:val="Prrafodelista"/>
        <w:spacing w:line="240" w:lineRule="auto"/>
        <w:ind w:left="284"/>
        <w:rPr>
          <w:rFonts w:ascii="Arial" w:hAnsi="Arial" w:cs="Arial"/>
          <w:sz w:val="24"/>
        </w:rPr>
      </w:pPr>
    </w:p>
    <w:p w:rsidR="00B31DD0" w:rsidRDefault="00B31DD0" w:rsidP="00B31DD0">
      <w:pPr>
        <w:pStyle w:val="Prrafodelista"/>
        <w:numPr>
          <w:ilvl w:val="0"/>
          <w:numId w:val="12"/>
        </w:numPr>
        <w:spacing w:after="0" w:line="240" w:lineRule="auto"/>
        <w:ind w:left="1134"/>
        <w:jc w:val="both"/>
        <w:rPr>
          <w:rFonts w:ascii="Arial" w:hAnsi="Arial" w:cs="Arial"/>
          <w:sz w:val="24"/>
        </w:rPr>
      </w:pPr>
      <w:r w:rsidRPr="00A567AF">
        <w:rPr>
          <w:rFonts w:ascii="Arial" w:hAnsi="Arial" w:cs="Arial"/>
          <w:sz w:val="24"/>
        </w:rPr>
        <w:t xml:space="preserve">Digitalizar, </w:t>
      </w:r>
      <w:r>
        <w:rPr>
          <w:rFonts w:ascii="Arial" w:hAnsi="Arial" w:cs="Arial"/>
          <w:sz w:val="24"/>
        </w:rPr>
        <w:t>s</w:t>
      </w:r>
      <w:r w:rsidRPr="00A567AF">
        <w:rPr>
          <w:rFonts w:ascii="Arial" w:hAnsi="Arial" w:cs="Arial"/>
          <w:sz w:val="24"/>
        </w:rPr>
        <w:t xml:space="preserve">istematizar y salvaguardar la información generada por la Administración Pública </w:t>
      </w:r>
      <w:r>
        <w:rPr>
          <w:rFonts w:ascii="Arial" w:hAnsi="Arial" w:cs="Arial"/>
          <w:sz w:val="24"/>
        </w:rPr>
        <w:t>municipal</w:t>
      </w:r>
      <w:r w:rsidRPr="00A567AF">
        <w:rPr>
          <w:rFonts w:ascii="Arial" w:hAnsi="Arial" w:cs="Arial"/>
          <w:sz w:val="24"/>
        </w:rPr>
        <w:t xml:space="preserve">. </w:t>
      </w:r>
    </w:p>
    <w:p w:rsidR="006779C8" w:rsidRDefault="006779C8" w:rsidP="00675EF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AC77A9" w:rsidRDefault="00AC77A9" w:rsidP="006779C8">
      <w:pPr>
        <w:spacing w:after="0" w:line="240" w:lineRule="auto"/>
        <w:ind w:left="120"/>
        <w:jc w:val="both"/>
        <w:rPr>
          <w:rFonts w:ascii="Arial" w:hAnsi="Arial" w:cs="Arial"/>
          <w:sz w:val="24"/>
          <w:szCs w:val="24"/>
        </w:rPr>
      </w:pPr>
      <w:r w:rsidRPr="00494FF0">
        <w:rPr>
          <w:rFonts w:ascii="Arial" w:hAnsi="Arial" w:cs="Arial"/>
          <w:b/>
          <w:bCs/>
          <w:sz w:val="24"/>
          <w:szCs w:val="24"/>
        </w:rPr>
        <w:t xml:space="preserve">Artículo </w:t>
      </w:r>
      <w:r>
        <w:rPr>
          <w:rFonts w:ascii="Arial" w:hAnsi="Arial" w:cs="Arial"/>
          <w:b/>
          <w:bCs/>
          <w:sz w:val="24"/>
          <w:szCs w:val="24"/>
        </w:rPr>
        <w:t>1</w:t>
      </w:r>
      <w:r w:rsidR="0052476B">
        <w:rPr>
          <w:rFonts w:ascii="Arial" w:hAnsi="Arial" w:cs="Arial"/>
          <w:b/>
          <w:bCs/>
          <w:sz w:val="24"/>
          <w:szCs w:val="24"/>
        </w:rPr>
        <w:t>1</w:t>
      </w:r>
      <w:r w:rsidRPr="00494FF0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La Coordinación de Informática tendrá las siguientes atribuciones:</w:t>
      </w:r>
    </w:p>
    <w:p w:rsidR="00AC77A9" w:rsidRDefault="00AC77A9" w:rsidP="006779C8">
      <w:pPr>
        <w:spacing w:after="0" w:line="240" w:lineRule="auto"/>
        <w:ind w:left="120"/>
        <w:jc w:val="both"/>
        <w:rPr>
          <w:rFonts w:ascii="Arial" w:hAnsi="Arial" w:cs="Arial"/>
          <w:sz w:val="24"/>
          <w:szCs w:val="24"/>
        </w:rPr>
      </w:pPr>
    </w:p>
    <w:p w:rsidR="00AC77A9" w:rsidRDefault="00AC77A9" w:rsidP="006779C8">
      <w:pPr>
        <w:pStyle w:val="Prrafodelista"/>
        <w:numPr>
          <w:ilvl w:val="0"/>
          <w:numId w:val="13"/>
        </w:numPr>
        <w:tabs>
          <w:tab w:val="left" w:pos="1843"/>
        </w:tabs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EB2266">
        <w:rPr>
          <w:rFonts w:ascii="Arial" w:hAnsi="Arial" w:cs="Arial"/>
          <w:sz w:val="24"/>
          <w:szCs w:val="24"/>
        </w:rPr>
        <w:t xml:space="preserve">Establecer mecanismos de seguridad informática para la protección de los datos personales y privacidad de las personas en términos de las disposiciones aplicables; </w:t>
      </w:r>
    </w:p>
    <w:p w:rsidR="00AC77A9" w:rsidRDefault="00AC77A9" w:rsidP="006779C8">
      <w:pPr>
        <w:pStyle w:val="Prrafodelista"/>
        <w:tabs>
          <w:tab w:val="left" w:pos="1843"/>
        </w:tabs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AC77A9" w:rsidRDefault="00AC77A9" w:rsidP="006779C8">
      <w:pPr>
        <w:pStyle w:val="Prrafodelista"/>
        <w:numPr>
          <w:ilvl w:val="0"/>
          <w:numId w:val="13"/>
        </w:numPr>
        <w:tabs>
          <w:tab w:val="left" w:pos="1843"/>
        </w:tabs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AC77A9">
        <w:rPr>
          <w:rFonts w:ascii="Arial" w:hAnsi="Arial" w:cs="Arial"/>
          <w:sz w:val="24"/>
          <w:szCs w:val="24"/>
        </w:rPr>
        <w:t xml:space="preserve">Definir y acordar, conjuntamente con las áreas y/o direcciones correspondientes, el alcance de sus responsabilidades en la provisión de servicios de TIC; </w:t>
      </w:r>
    </w:p>
    <w:p w:rsidR="00AC77A9" w:rsidRDefault="00AC77A9" w:rsidP="006779C8">
      <w:pPr>
        <w:pStyle w:val="Prrafodelista"/>
        <w:numPr>
          <w:ilvl w:val="0"/>
          <w:numId w:val="13"/>
        </w:numPr>
        <w:tabs>
          <w:tab w:val="left" w:pos="1843"/>
        </w:tabs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AC77A9">
        <w:rPr>
          <w:rFonts w:ascii="Arial" w:hAnsi="Arial" w:cs="Arial"/>
          <w:sz w:val="24"/>
          <w:szCs w:val="24"/>
        </w:rPr>
        <w:t>Adecuar los sistemas de acuerdo a los procesos relacionados con trámites y servicios que ofrece a la sociedad, previo análisis y simplificación de los procesos y procedimientos respectivos;</w:t>
      </w:r>
    </w:p>
    <w:p w:rsidR="00AC77A9" w:rsidRPr="00AC77A9" w:rsidRDefault="00AC77A9" w:rsidP="006779C8">
      <w:pPr>
        <w:pStyle w:val="Prrafodelista"/>
        <w:spacing w:line="240" w:lineRule="auto"/>
        <w:rPr>
          <w:rFonts w:ascii="Arial" w:hAnsi="Arial" w:cs="Arial"/>
          <w:sz w:val="24"/>
          <w:szCs w:val="24"/>
        </w:rPr>
      </w:pPr>
    </w:p>
    <w:p w:rsidR="00AC77A9" w:rsidRDefault="00AC77A9" w:rsidP="006779C8">
      <w:pPr>
        <w:pStyle w:val="Prrafodelista"/>
        <w:numPr>
          <w:ilvl w:val="0"/>
          <w:numId w:val="13"/>
        </w:numPr>
        <w:tabs>
          <w:tab w:val="left" w:pos="1843"/>
        </w:tabs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AC77A9">
        <w:rPr>
          <w:rFonts w:ascii="Arial" w:hAnsi="Arial" w:cs="Arial"/>
          <w:sz w:val="24"/>
          <w:szCs w:val="24"/>
        </w:rPr>
        <w:lastRenderedPageBreak/>
        <w:t xml:space="preserve">Promover la digitalización de información, procesos y procedimientos, así como el establecimiento de trámites y servicios digitales, y los medios de conservación de la información respectivos; </w:t>
      </w:r>
    </w:p>
    <w:p w:rsidR="00AC77A9" w:rsidRPr="00AC77A9" w:rsidRDefault="00AC77A9" w:rsidP="006779C8">
      <w:pPr>
        <w:pStyle w:val="Prrafodelista"/>
        <w:spacing w:line="240" w:lineRule="auto"/>
        <w:rPr>
          <w:rFonts w:ascii="Arial" w:hAnsi="Arial" w:cs="Arial"/>
          <w:sz w:val="24"/>
          <w:szCs w:val="24"/>
        </w:rPr>
      </w:pPr>
    </w:p>
    <w:p w:rsidR="00AC77A9" w:rsidRPr="00AC77A9" w:rsidRDefault="00AC77A9" w:rsidP="006779C8">
      <w:pPr>
        <w:pStyle w:val="Prrafodelista"/>
        <w:numPr>
          <w:ilvl w:val="0"/>
          <w:numId w:val="13"/>
        </w:numPr>
        <w:tabs>
          <w:tab w:val="left" w:pos="1843"/>
        </w:tabs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AC77A9">
        <w:rPr>
          <w:rFonts w:ascii="Arial" w:hAnsi="Arial" w:cs="Arial"/>
          <w:sz w:val="24"/>
          <w:szCs w:val="24"/>
        </w:rPr>
        <w:t>Coordinar y ejecutar el mantenimiento preventivo y correctivo a los equipos de cómputo de las dependencias y/o áreas del Municipio.</w:t>
      </w:r>
    </w:p>
    <w:p w:rsidR="00AC77A9" w:rsidRDefault="00AC77A9" w:rsidP="007E74FB">
      <w:pPr>
        <w:spacing w:after="0" w:line="240" w:lineRule="auto"/>
        <w:ind w:left="120"/>
        <w:jc w:val="both"/>
        <w:rPr>
          <w:rFonts w:ascii="Arial" w:hAnsi="Arial" w:cs="Arial"/>
          <w:b/>
          <w:sz w:val="24"/>
          <w:szCs w:val="24"/>
        </w:rPr>
      </w:pPr>
    </w:p>
    <w:p w:rsidR="009639EC" w:rsidRDefault="009639EC" w:rsidP="007E74F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 la Coordinación de Logística</w:t>
      </w:r>
    </w:p>
    <w:p w:rsidR="00675EFD" w:rsidRDefault="00675EFD" w:rsidP="00675EF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B6375C" w:rsidRDefault="00B6375C" w:rsidP="00675E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4FF0">
        <w:rPr>
          <w:rFonts w:ascii="Arial" w:hAnsi="Arial" w:cs="Arial"/>
          <w:b/>
          <w:bCs/>
          <w:sz w:val="24"/>
          <w:szCs w:val="24"/>
        </w:rPr>
        <w:t xml:space="preserve">Artículo </w:t>
      </w:r>
      <w:r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Pr="00494FF0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La </w:t>
      </w:r>
      <w:r w:rsidRPr="00B6375C">
        <w:rPr>
          <w:rFonts w:ascii="Arial" w:hAnsi="Arial" w:cs="Arial"/>
          <w:sz w:val="24"/>
          <w:szCs w:val="24"/>
        </w:rPr>
        <w:t>Coordinación de Logística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tendrá las siguientes atribuciones:</w:t>
      </w:r>
    </w:p>
    <w:p w:rsidR="00B6375C" w:rsidRDefault="00B6375C" w:rsidP="006779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E2A2B"/>
          <w:sz w:val="24"/>
          <w:szCs w:val="24"/>
        </w:rPr>
      </w:pPr>
    </w:p>
    <w:p w:rsidR="00B6375C" w:rsidRDefault="00B6375C" w:rsidP="006779C8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E2A2B"/>
          <w:sz w:val="24"/>
          <w:szCs w:val="24"/>
        </w:rPr>
      </w:pPr>
      <w:r w:rsidRPr="00B6375C">
        <w:rPr>
          <w:rFonts w:ascii="Arial" w:hAnsi="Arial" w:cs="Arial"/>
          <w:color w:val="2E2A2B"/>
          <w:sz w:val="24"/>
          <w:szCs w:val="24"/>
        </w:rPr>
        <w:t>Conocer con anticipación a cada evento del gobierno municipal, los datos del evento como lugar, día, hora y programa</w:t>
      </w:r>
      <w:r>
        <w:rPr>
          <w:rFonts w:ascii="Arial" w:hAnsi="Arial" w:cs="Arial"/>
          <w:color w:val="2E2A2B"/>
          <w:sz w:val="24"/>
          <w:szCs w:val="24"/>
        </w:rPr>
        <w:t>;</w:t>
      </w:r>
    </w:p>
    <w:p w:rsidR="006779C8" w:rsidRDefault="006779C8" w:rsidP="006779C8">
      <w:pPr>
        <w:pStyle w:val="Prrafodelist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color w:val="2E2A2B"/>
          <w:sz w:val="24"/>
          <w:szCs w:val="24"/>
        </w:rPr>
      </w:pPr>
    </w:p>
    <w:p w:rsidR="006779C8" w:rsidRDefault="00B6375C" w:rsidP="006779C8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E2A2B"/>
          <w:sz w:val="24"/>
          <w:szCs w:val="24"/>
        </w:rPr>
      </w:pPr>
      <w:r w:rsidRPr="00B6375C">
        <w:rPr>
          <w:rFonts w:ascii="Arial" w:hAnsi="Arial" w:cs="Arial"/>
          <w:color w:val="2E2A2B"/>
          <w:sz w:val="24"/>
          <w:szCs w:val="24"/>
        </w:rPr>
        <w:t>Elaborar planes de organización y acuerdos con la dependencia anfitriona para la óptima distribución del material, acomodo del mobiliario y logística del evento</w:t>
      </w:r>
      <w:r w:rsidR="006779C8">
        <w:rPr>
          <w:rFonts w:ascii="Arial" w:hAnsi="Arial" w:cs="Arial"/>
          <w:color w:val="2E2A2B"/>
          <w:sz w:val="24"/>
          <w:szCs w:val="24"/>
        </w:rPr>
        <w:t>;</w:t>
      </w:r>
    </w:p>
    <w:p w:rsidR="006779C8" w:rsidRPr="006779C8" w:rsidRDefault="006779C8" w:rsidP="006779C8">
      <w:pPr>
        <w:pStyle w:val="Prrafodelista"/>
        <w:spacing w:line="240" w:lineRule="auto"/>
        <w:rPr>
          <w:rFonts w:ascii="Arial" w:hAnsi="Arial" w:cs="Arial"/>
          <w:color w:val="2E2A2B"/>
          <w:sz w:val="24"/>
          <w:szCs w:val="24"/>
        </w:rPr>
      </w:pPr>
    </w:p>
    <w:p w:rsidR="00B6375C" w:rsidRDefault="00B6375C" w:rsidP="006779C8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E2A2B"/>
          <w:sz w:val="24"/>
          <w:szCs w:val="24"/>
        </w:rPr>
      </w:pPr>
      <w:r w:rsidRPr="006779C8">
        <w:rPr>
          <w:rFonts w:ascii="Arial" w:hAnsi="Arial" w:cs="Arial"/>
          <w:color w:val="2E2A2B"/>
          <w:sz w:val="24"/>
          <w:szCs w:val="24"/>
        </w:rPr>
        <w:t>Administrar el personal y recursos materiales con el fin de cumplir en tiempo y forma con los requerimientos solicitados para cada evento</w:t>
      </w:r>
      <w:r w:rsidR="006779C8">
        <w:rPr>
          <w:rFonts w:ascii="Arial" w:hAnsi="Arial" w:cs="Arial"/>
          <w:color w:val="2E2A2B"/>
          <w:sz w:val="24"/>
          <w:szCs w:val="24"/>
        </w:rPr>
        <w:t>; y</w:t>
      </w:r>
    </w:p>
    <w:p w:rsidR="006779C8" w:rsidRPr="006779C8" w:rsidRDefault="006779C8" w:rsidP="006779C8">
      <w:pPr>
        <w:pStyle w:val="Prrafodelista"/>
        <w:spacing w:line="240" w:lineRule="auto"/>
        <w:rPr>
          <w:rFonts w:ascii="Arial" w:hAnsi="Arial" w:cs="Arial"/>
          <w:color w:val="2E2A2B"/>
          <w:sz w:val="24"/>
          <w:szCs w:val="24"/>
        </w:rPr>
      </w:pPr>
    </w:p>
    <w:p w:rsidR="00B6375C" w:rsidRPr="006779C8" w:rsidRDefault="00B6375C" w:rsidP="006779C8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E2A2B"/>
          <w:sz w:val="24"/>
          <w:szCs w:val="24"/>
        </w:rPr>
      </w:pPr>
      <w:r w:rsidRPr="006779C8">
        <w:rPr>
          <w:rFonts w:ascii="Arial" w:hAnsi="Arial" w:cs="Arial"/>
          <w:color w:val="2E2A2B"/>
          <w:sz w:val="24"/>
          <w:szCs w:val="24"/>
        </w:rPr>
        <w:t>Dar mantenimiento periódicamente al mobiliario y equipo a su cargo para que se pueda disponer de él en cuanto se presente un evento.</w:t>
      </w:r>
    </w:p>
    <w:p w:rsidR="00AC77A9" w:rsidRDefault="00AC77A9" w:rsidP="006779C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C77A9" w:rsidRDefault="00AC77A9" w:rsidP="00FD146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7236D">
        <w:rPr>
          <w:rFonts w:ascii="Arial" w:hAnsi="Arial" w:cs="Arial"/>
          <w:b/>
          <w:bCs/>
          <w:sz w:val="24"/>
          <w:szCs w:val="24"/>
        </w:rPr>
        <w:t xml:space="preserve">Capítulo </w:t>
      </w:r>
      <w:r w:rsidR="001C70DE">
        <w:rPr>
          <w:rFonts w:ascii="Arial" w:hAnsi="Arial" w:cs="Arial"/>
          <w:b/>
          <w:bCs/>
          <w:sz w:val="24"/>
          <w:szCs w:val="24"/>
        </w:rPr>
        <w:t>V</w:t>
      </w:r>
      <w:r w:rsidRPr="00A7236D">
        <w:rPr>
          <w:rFonts w:ascii="Arial" w:hAnsi="Arial" w:cs="Arial"/>
          <w:b/>
          <w:bCs/>
          <w:sz w:val="24"/>
          <w:szCs w:val="24"/>
        </w:rPr>
        <w:t>I</w:t>
      </w:r>
    </w:p>
    <w:p w:rsidR="00A7236D" w:rsidRDefault="00AC77A9" w:rsidP="00AC77A9">
      <w:pPr>
        <w:spacing w:after="0" w:line="240" w:lineRule="auto"/>
        <w:ind w:left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 la </w:t>
      </w:r>
      <w:r w:rsidR="00FD1460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 xml:space="preserve">uplencia por </w:t>
      </w:r>
      <w:r w:rsidR="00FD1460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usencia de los </w:t>
      </w:r>
      <w:r w:rsidR="00FD1460">
        <w:rPr>
          <w:rFonts w:ascii="Arial" w:hAnsi="Arial" w:cs="Arial"/>
          <w:b/>
          <w:sz w:val="24"/>
          <w:szCs w:val="24"/>
        </w:rPr>
        <w:t>T</w:t>
      </w:r>
      <w:r>
        <w:rPr>
          <w:rFonts w:ascii="Arial" w:hAnsi="Arial" w:cs="Arial"/>
          <w:b/>
          <w:sz w:val="24"/>
          <w:szCs w:val="24"/>
        </w:rPr>
        <w:t>itulares</w:t>
      </w:r>
    </w:p>
    <w:p w:rsidR="00AC77A9" w:rsidRDefault="00AC77A9" w:rsidP="00612EC8">
      <w:pPr>
        <w:spacing w:after="0" w:line="240" w:lineRule="auto"/>
        <w:ind w:left="120"/>
        <w:jc w:val="both"/>
        <w:rPr>
          <w:rFonts w:ascii="Arial" w:hAnsi="Arial" w:cs="Arial"/>
          <w:b/>
          <w:sz w:val="24"/>
          <w:szCs w:val="24"/>
        </w:rPr>
      </w:pPr>
    </w:p>
    <w:p w:rsidR="001C70DE" w:rsidRDefault="00531BB9" w:rsidP="008775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4616">
        <w:rPr>
          <w:rFonts w:ascii="Arial" w:hAnsi="Arial" w:cs="Arial"/>
          <w:b/>
          <w:sz w:val="24"/>
          <w:szCs w:val="24"/>
        </w:rPr>
        <w:t xml:space="preserve">Artículo </w:t>
      </w:r>
      <w:r w:rsidR="0052476B">
        <w:rPr>
          <w:rFonts w:ascii="Arial" w:hAnsi="Arial" w:cs="Arial"/>
          <w:b/>
          <w:sz w:val="24"/>
          <w:szCs w:val="24"/>
        </w:rPr>
        <w:t>1</w:t>
      </w:r>
      <w:r w:rsidR="006779C8">
        <w:rPr>
          <w:rFonts w:ascii="Arial" w:hAnsi="Arial" w:cs="Arial"/>
          <w:b/>
          <w:sz w:val="24"/>
          <w:szCs w:val="24"/>
        </w:rPr>
        <w:t>3</w:t>
      </w:r>
      <w:r w:rsidR="007E2940" w:rsidRPr="00314616">
        <w:rPr>
          <w:rFonts w:ascii="Arial" w:hAnsi="Arial" w:cs="Arial"/>
          <w:sz w:val="24"/>
          <w:szCs w:val="24"/>
        </w:rPr>
        <w:t xml:space="preserve">. </w:t>
      </w:r>
      <w:r w:rsidR="001C70DE" w:rsidRPr="001C70DE">
        <w:rPr>
          <w:rFonts w:ascii="Arial" w:hAnsi="Arial" w:cs="Arial"/>
          <w:color w:val="000000"/>
          <w:sz w:val="24"/>
          <w:szCs w:val="24"/>
        </w:rPr>
        <w:t xml:space="preserve">Las ausencias de los servidores públicos que </w:t>
      </w:r>
      <w:r w:rsidR="001C70DE" w:rsidRPr="001C70DE">
        <w:rPr>
          <w:rFonts w:ascii="Arial" w:hAnsi="Arial" w:cs="Arial"/>
          <w:color w:val="000000"/>
          <w:sz w:val="24"/>
          <w:szCs w:val="24"/>
        </w:rPr>
        <w:t>integran la</w:t>
      </w:r>
      <w:r w:rsidR="001C70DE" w:rsidRPr="001C70DE">
        <w:rPr>
          <w:rFonts w:ascii="Arial" w:hAnsi="Arial" w:cs="Arial"/>
          <w:color w:val="000000"/>
          <w:sz w:val="24"/>
          <w:szCs w:val="24"/>
        </w:rPr>
        <w:t xml:space="preserve"> Dirección de Comunicación Social, podrán ser temporales o definitivas.</w:t>
      </w:r>
    </w:p>
    <w:p w:rsidR="001C70DE" w:rsidRDefault="001C70DE" w:rsidP="00612EC8">
      <w:pPr>
        <w:spacing w:after="0" w:line="240" w:lineRule="auto"/>
        <w:ind w:left="120"/>
        <w:jc w:val="both"/>
        <w:rPr>
          <w:rFonts w:ascii="Arial" w:hAnsi="Arial" w:cs="Arial"/>
          <w:sz w:val="24"/>
          <w:szCs w:val="24"/>
        </w:rPr>
      </w:pPr>
    </w:p>
    <w:p w:rsidR="00612EC8" w:rsidRDefault="007E2940" w:rsidP="008775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4616">
        <w:rPr>
          <w:rFonts w:ascii="Arial" w:hAnsi="Arial" w:cs="Arial"/>
          <w:sz w:val="24"/>
          <w:szCs w:val="24"/>
        </w:rPr>
        <w:t xml:space="preserve">Las faltas temporales o definitivas de cualquiera de los servidores públicos adscritos a Comunicación Social serán </w:t>
      </w:r>
      <w:r w:rsidR="009639EC" w:rsidRPr="00314616">
        <w:rPr>
          <w:rFonts w:ascii="Arial" w:hAnsi="Arial" w:cs="Arial"/>
          <w:sz w:val="24"/>
          <w:szCs w:val="24"/>
        </w:rPr>
        <w:t>cubiertas por</w:t>
      </w:r>
      <w:r w:rsidRPr="00314616">
        <w:rPr>
          <w:rFonts w:ascii="Arial" w:hAnsi="Arial" w:cs="Arial"/>
          <w:sz w:val="24"/>
          <w:szCs w:val="24"/>
        </w:rPr>
        <w:t xml:space="preserve"> quien designe el superior jerárquico del funcionario de que se trate, previo Acuerdo con el </w:t>
      </w:r>
      <w:r w:rsidR="0087756E">
        <w:rPr>
          <w:rFonts w:ascii="Arial" w:hAnsi="Arial" w:cs="Arial"/>
          <w:sz w:val="24"/>
          <w:szCs w:val="24"/>
        </w:rPr>
        <w:t>Director</w:t>
      </w:r>
      <w:r w:rsidRPr="00314616">
        <w:rPr>
          <w:rFonts w:ascii="Arial" w:hAnsi="Arial" w:cs="Arial"/>
          <w:sz w:val="24"/>
          <w:szCs w:val="24"/>
        </w:rPr>
        <w:t xml:space="preserve"> de Comunicación Social, en el caso de las temporales y para las definitivas, adicionalmente se estará a lo dispuesto en la normatividad aplicable. </w:t>
      </w:r>
    </w:p>
    <w:p w:rsidR="0087756E" w:rsidRDefault="0087756E" w:rsidP="008775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7756E" w:rsidRDefault="0087756E" w:rsidP="008775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7756E">
        <w:rPr>
          <w:rFonts w:ascii="Arial" w:hAnsi="Arial" w:cs="Arial"/>
          <w:b/>
          <w:bCs/>
          <w:color w:val="000000"/>
          <w:sz w:val="24"/>
          <w:szCs w:val="24"/>
        </w:rPr>
        <w:t>Artículo 14.</w:t>
      </w:r>
      <w:r w:rsidRPr="0087756E">
        <w:rPr>
          <w:rFonts w:ascii="Arial" w:hAnsi="Arial" w:cs="Arial"/>
          <w:color w:val="000000"/>
          <w:sz w:val="24"/>
          <w:szCs w:val="24"/>
        </w:rPr>
        <w:t xml:space="preserve"> </w:t>
      </w:r>
      <w:r w:rsidRPr="000240C4">
        <w:rPr>
          <w:rFonts w:ascii="Arial" w:hAnsi="Arial" w:cs="Arial"/>
          <w:color w:val="000000"/>
          <w:sz w:val="24"/>
          <w:szCs w:val="24"/>
        </w:rPr>
        <w:t>Las ausencias temporales</w:t>
      </w:r>
      <w:r>
        <w:rPr>
          <w:rFonts w:ascii="Arial" w:hAnsi="Arial" w:cs="Arial"/>
          <w:color w:val="000000"/>
          <w:sz w:val="24"/>
          <w:szCs w:val="24"/>
        </w:rPr>
        <w:t xml:space="preserve"> o definitivas</w:t>
      </w:r>
      <w:r w:rsidRPr="000240C4">
        <w:rPr>
          <w:rFonts w:ascii="Arial" w:hAnsi="Arial" w:cs="Arial"/>
          <w:color w:val="000000"/>
          <w:sz w:val="24"/>
          <w:szCs w:val="24"/>
        </w:rPr>
        <w:t xml:space="preserve"> del </w:t>
      </w:r>
      <w:r>
        <w:rPr>
          <w:rFonts w:ascii="Arial" w:hAnsi="Arial" w:cs="Arial"/>
          <w:color w:val="000000"/>
          <w:sz w:val="24"/>
          <w:szCs w:val="24"/>
        </w:rPr>
        <w:t>director</w:t>
      </w:r>
      <w:r w:rsidRPr="000240C4">
        <w:rPr>
          <w:rFonts w:ascii="Arial" w:hAnsi="Arial" w:cs="Arial"/>
          <w:color w:val="000000"/>
          <w:sz w:val="24"/>
          <w:szCs w:val="24"/>
        </w:rPr>
        <w:t xml:space="preserve"> serán cubiertas por el servidor público que determine el ejecutivo municipal. En caso de ausencia definitiva el Ayuntamiento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240C4">
        <w:rPr>
          <w:rFonts w:ascii="Arial" w:hAnsi="Arial" w:cs="Arial"/>
          <w:color w:val="000000"/>
          <w:sz w:val="24"/>
          <w:szCs w:val="24"/>
        </w:rPr>
        <w:t>a propuesta del Presidente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240C4">
        <w:rPr>
          <w:rFonts w:ascii="Arial" w:hAnsi="Arial" w:cs="Arial"/>
          <w:color w:val="000000"/>
          <w:sz w:val="24"/>
          <w:szCs w:val="24"/>
        </w:rPr>
        <w:t>Municipal, designará en los términos previstos en las disposiciones aplicables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240C4">
        <w:rPr>
          <w:rFonts w:ascii="Arial" w:hAnsi="Arial" w:cs="Arial"/>
          <w:color w:val="000000"/>
          <w:sz w:val="24"/>
          <w:szCs w:val="24"/>
        </w:rPr>
        <w:t>a quien ocupe dicho cargo.</w:t>
      </w:r>
    </w:p>
    <w:p w:rsidR="00614FD2" w:rsidRDefault="00614FD2" w:rsidP="008775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14FD2" w:rsidRPr="00614FD2" w:rsidRDefault="00614FD2" w:rsidP="007E74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E74FB">
        <w:rPr>
          <w:rFonts w:ascii="Arial" w:hAnsi="Arial" w:cs="Arial"/>
          <w:b/>
          <w:bCs/>
          <w:color w:val="000000"/>
          <w:sz w:val="24"/>
          <w:szCs w:val="24"/>
        </w:rPr>
        <w:t xml:space="preserve">Artículo </w:t>
      </w:r>
      <w:r w:rsidR="007E74FB" w:rsidRPr="007E74FB">
        <w:rPr>
          <w:rFonts w:ascii="Arial" w:hAnsi="Arial" w:cs="Arial"/>
          <w:b/>
          <w:bCs/>
          <w:color w:val="000000"/>
          <w:sz w:val="24"/>
          <w:szCs w:val="24"/>
        </w:rPr>
        <w:t>15.</w:t>
      </w:r>
      <w:r w:rsidR="007E74FB">
        <w:rPr>
          <w:rFonts w:ascii="Arial" w:hAnsi="Arial" w:cs="Arial"/>
          <w:color w:val="000000"/>
          <w:sz w:val="24"/>
          <w:szCs w:val="24"/>
        </w:rPr>
        <w:t xml:space="preserve"> </w:t>
      </w:r>
      <w:r w:rsidRPr="00614FD2">
        <w:rPr>
          <w:rFonts w:ascii="Arial" w:hAnsi="Arial" w:cs="Arial"/>
          <w:color w:val="000000"/>
          <w:sz w:val="24"/>
          <w:szCs w:val="24"/>
        </w:rPr>
        <w:t xml:space="preserve"> Acreditada la responsabilidad administrativa de los Servidores</w:t>
      </w:r>
      <w:r w:rsidR="007E74FB">
        <w:rPr>
          <w:rFonts w:ascii="Arial" w:hAnsi="Arial" w:cs="Arial"/>
          <w:color w:val="000000"/>
          <w:sz w:val="24"/>
          <w:szCs w:val="24"/>
        </w:rPr>
        <w:t xml:space="preserve"> </w:t>
      </w:r>
      <w:r w:rsidRPr="00614FD2">
        <w:rPr>
          <w:rFonts w:ascii="Arial" w:hAnsi="Arial" w:cs="Arial"/>
          <w:color w:val="000000"/>
          <w:sz w:val="24"/>
          <w:szCs w:val="24"/>
        </w:rPr>
        <w:t>Públicos, una vez agotado en todas y cada una de sus partes el procedimiento, la</w:t>
      </w:r>
      <w:r w:rsidR="007E74FB">
        <w:rPr>
          <w:rFonts w:ascii="Arial" w:hAnsi="Arial" w:cs="Arial"/>
          <w:color w:val="000000"/>
          <w:sz w:val="24"/>
          <w:szCs w:val="24"/>
        </w:rPr>
        <w:t xml:space="preserve"> </w:t>
      </w:r>
      <w:r w:rsidRPr="00614FD2">
        <w:rPr>
          <w:rFonts w:ascii="Arial" w:hAnsi="Arial" w:cs="Arial"/>
          <w:color w:val="000000"/>
          <w:sz w:val="24"/>
          <w:szCs w:val="24"/>
        </w:rPr>
        <w:t>Contraloría podrá aplicar sanciones sin contravenir a lo dispuesto por la Ley de</w:t>
      </w:r>
      <w:r w:rsidR="007E74FB">
        <w:rPr>
          <w:rFonts w:ascii="Arial" w:hAnsi="Arial" w:cs="Arial"/>
          <w:color w:val="000000"/>
          <w:sz w:val="24"/>
          <w:szCs w:val="24"/>
        </w:rPr>
        <w:t xml:space="preserve"> </w:t>
      </w:r>
      <w:r w:rsidRPr="00614FD2">
        <w:rPr>
          <w:rFonts w:ascii="Arial" w:hAnsi="Arial" w:cs="Arial"/>
          <w:color w:val="000000"/>
          <w:sz w:val="24"/>
          <w:szCs w:val="24"/>
        </w:rPr>
        <w:t>Responsabilidades de los Servidores Públicos del Estado de México y Municipios,</w:t>
      </w:r>
      <w:r w:rsidR="007E74FB">
        <w:rPr>
          <w:rFonts w:ascii="Arial" w:hAnsi="Arial" w:cs="Arial"/>
          <w:color w:val="000000"/>
          <w:sz w:val="24"/>
          <w:szCs w:val="24"/>
        </w:rPr>
        <w:t xml:space="preserve"> </w:t>
      </w:r>
      <w:r w:rsidRPr="00614FD2">
        <w:rPr>
          <w:rFonts w:ascii="Arial" w:hAnsi="Arial" w:cs="Arial"/>
          <w:color w:val="000000"/>
          <w:sz w:val="24"/>
          <w:szCs w:val="24"/>
        </w:rPr>
        <w:t>así como al Código de Procedimientos Administrativos del Estado de México.</w:t>
      </w:r>
    </w:p>
    <w:p w:rsidR="007E74FB" w:rsidRDefault="007E74FB" w:rsidP="00614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14FD2" w:rsidRDefault="00614FD2" w:rsidP="00614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E74FB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Artículo </w:t>
      </w:r>
      <w:r w:rsidR="007E74FB" w:rsidRPr="007E74FB">
        <w:rPr>
          <w:rFonts w:ascii="Arial" w:hAnsi="Arial" w:cs="Arial"/>
          <w:b/>
          <w:bCs/>
          <w:color w:val="000000"/>
          <w:sz w:val="24"/>
          <w:szCs w:val="24"/>
        </w:rPr>
        <w:t>16.</w:t>
      </w:r>
      <w:r w:rsidR="007E74FB" w:rsidRPr="007E74FB">
        <w:rPr>
          <w:rFonts w:ascii="Arial" w:hAnsi="Arial" w:cs="Arial"/>
          <w:color w:val="000000"/>
          <w:sz w:val="24"/>
          <w:szCs w:val="24"/>
        </w:rPr>
        <w:t xml:space="preserve"> </w:t>
      </w:r>
      <w:r w:rsidRPr="007E74FB">
        <w:rPr>
          <w:rFonts w:ascii="Arial" w:hAnsi="Arial" w:cs="Arial"/>
          <w:color w:val="000000"/>
          <w:sz w:val="24"/>
          <w:szCs w:val="24"/>
        </w:rPr>
        <w:t xml:space="preserve"> Las sanciones que podrá aplicar la Contraloría son:</w:t>
      </w:r>
    </w:p>
    <w:p w:rsidR="007E74FB" w:rsidRPr="007E74FB" w:rsidRDefault="007E74FB" w:rsidP="00614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14FD2" w:rsidRDefault="00614FD2" w:rsidP="00595E50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color w:val="000000"/>
          <w:sz w:val="24"/>
          <w:szCs w:val="24"/>
        </w:rPr>
      </w:pPr>
      <w:r w:rsidRPr="007E74FB">
        <w:rPr>
          <w:rFonts w:ascii="Arial" w:hAnsi="Arial" w:cs="Arial"/>
          <w:color w:val="000000"/>
          <w:sz w:val="24"/>
          <w:szCs w:val="24"/>
        </w:rPr>
        <w:t>Amonestación;</w:t>
      </w:r>
    </w:p>
    <w:p w:rsidR="00614FD2" w:rsidRDefault="00614FD2" w:rsidP="00595E50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color w:val="000000"/>
          <w:sz w:val="24"/>
          <w:szCs w:val="24"/>
        </w:rPr>
      </w:pPr>
      <w:r w:rsidRPr="00595E50">
        <w:rPr>
          <w:rFonts w:ascii="Arial" w:hAnsi="Arial" w:cs="Arial"/>
          <w:color w:val="000000"/>
          <w:sz w:val="24"/>
          <w:szCs w:val="24"/>
        </w:rPr>
        <w:t>Suspensión de Empleo, Cargo o Comisión;</w:t>
      </w:r>
    </w:p>
    <w:p w:rsidR="00614FD2" w:rsidRDefault="00614FD2" w:rsidP="00595E50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color w:val="000000"/>
          <w:sz w:val="24"/>
          <w:szCs w:val="24"/>
        </w:rPr>
      </w:pPr>
      <w:r w:rsidRPr="00595E50">
        <w:rPr>
          <w:rFonts w:ascii="Arial" w:hAnsi="Arial" w:cs="Arial"/>
          <w:color w:val="000000"/>
          <w:sz w:val="24"/>
          <w:szCs w:val="24"/>
        </w:rPr>
        <w:t>Destitución del Empleo, Cargo o Comisión;</w:t>
      </w:r>
    </w:p>
    <w:p w:rsidR="00614FD2" w:rsidRDefault="00614FD2" w:rsidP="00595E50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color w:val="000000"/>
          <w:sz w:val="24"/>
          <w:szCs w:val="24"/>
        </w:rPr>
      </w:pPr>
      <w:r w:rsidRPr="00595E50">
        <w:rPr>
          <w:rFonts w:ascii="Arial" w:hAnsi="Arial" w:cs="Arial"/>
          <w:color w:val="000000"/>
          <w:sz w:val="24"/>
          <w:szCs w:val="24"/>
        </w:rPr>
        <w:t>Sanción Económica; y</w:t>
      </w:r>
    </w:p>
    <w:p w:rsidR="0087756E" w:rsidRPr="00595E50" w:rsidRDefault="00614FD2" w:rsidP="00595E50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color w:val="000000"/>
          <w:sz w:val="24"/>
          <w:szCs w:val="24"/>
        </w:rPr>
      </w:pPr>
      <w:r w:rsidRPr="00595E50">
        <w:rPr>
          <w:rFonts w:ascii="Arial" w:hAnsi="Arial" w:cs="Arial"/>
          <w:color w:val="000000"/>
          <w:sz w:val="24"/>
          <w:szCs w:val="24"/>
        </w:rPr>
        <w:t>Inhabilitación Temporal para desempeñar cargos, empleos y comisiones en el</w:t>
      </w:r>
      <w:r w:rsidR="007E74FB" w:rsidRPr="00595E50">
        <w:rPr>
          <w:rFonts w:ascii="Arial" w:hAnsi="Arial" w:cs="Arial"/>
          <w:color w:val="000000"/>
          <w:sz w:val="24"/>
          <w:szCs w:val="24"/>
        </w:rPr>
        <w:t xml:space="preserve"> </w:t>
      </w:r>
      <w:r w:rsidRPr="00595E50">
        <w:rPr>
          <w:rFonts w:ascii="Arial" w:hAnsi="Arial" w:cs="Arial"/>
          <w:color w:val="000000"/>
          <w:sz w:val="24"/>
          <w:szCs w:val="24"/>
        </w:rPr>
        <w:t>servicio público.</w:t>
      </w:r>
    </w:p>
    <w:p w:rsidR="007E74FB" w:rsidRPr="007E74FB" w:rsidRDefault="007E74FB" w:rsidP="007E74FB">
      <w:pPr>
        <w:pStyle w:val="Prrafodelista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/>
          <w:sz w:val="24"/>
          <w:szCs w:val="24"/>
        </w:rPr>
      </w:pPr>
    </w:p>
    <w:p w:rsidR="009639EC" w:rsidRPr="00B2411C" w:rsidRDefault="009639EC" w:rsidP="00712528">
      <w:pPr>
        <w:tabs>
          <w:tab w:val="left" w:pos="3765"/>
          <w:tab w:val="center" w:pos="468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2411C">
        <w:rPr>
          <w:rFonts w:ascii="Arial" w:hAnsi="Arial" w:cs="Arial"/>
          <w:b/>
          <w:sz w:val="24"/>
          <w:szCs w:val="24"/>
        </w:rPr>
        <w:t>Transitorios</w:t>
      </w:r>
    </w:p>
    <w:p w:rsidR="009639EC" w:rsidRPr="00B2411C" w:rsidRDefault="009639EC" w:rsidP="00712528">
      <w:pPr>
        <w:tabs>
          <w:tab w:val="left" w:pos="3765"/>
          <w:tab w:val="center" w:pos="468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639EC" w:rsidRDefault="009639EC" w:rsidP="007125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411C">
        <w:rPr>
          <w:rFonts w:ascii="Arial" w:hAnsi="Arial" w:cs="Arial"/>
          <w:b/>
          <w:sz w:val="24"/>
          <w:szCs w:val="24"/>
        </w:rPr>
        <w:t>PRIMERO:</w:t>
      </w:r>
      <w:r w:rsidRPr="00B2411C">
        <w:rPr>
          <w:rFonts w:ascii="Arial" w:hAnsi="Arial" w:cs="Arial"/>
          <w:sz w:val="24"/>
          <w:szCs w:val="24"/>
        </w:rPr>
        <w:t xml:space="preserve"> Se derogan las disposiciones de igual o menor jerarquía que contravengan el presente Reglamento.</w:t>
      </w:r>
    </w:p>
    <w:p w:rsidR="009639EC" w:rsidRPr="00B2411C" w:rsidRDefault="009639EC" w:rsidP="007125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39EC" w:rsidRDefault="009639EC" w:rsidP="007125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411C">
        <w:rPr>
          <w:rFonts w:ascii="Arial" w:hAnsi="Arial" w:cs="Arial"/>
          <w:b/>
          <w:sz w:val="24"/>
          <w:szCs w:val="24"/>
        </w:rPr>
        <w:t xml:space="preserve">SEGUNDO: </w:t>
      </w:r>
      <w:r w:rsidRPr="00B2411C">
        <w:rPr>
          <w:rFonts w:ascii="Arial" w:hAnsi="Arial" w:cs="Arial"/>
          <w:sz w:val="24"/>
          <w:szCs w:val="24"/>
        </w:rPr>
        <w:t xml:space="preserve">Publíquese el presente reglamento en la </w:t>
      </w:r>
      <w:r>
        <w:rPr>
          <w:rFonts w:ascii="Arial" w:hAnsi="Arial" w:cs="Arial"/>
          <w:sz w:val="24"/>
          <w:szCs w:val="24"/>
        </w:rPr>
        <w:t>G</w:t>
      </w:r>
      <w:r w:rsidRPr="00B2411C">
        <w:rPr>
          <w:rFonts w:ascii="Arial" w:hAnsi="Arial" w:cs="Arial"/>
          <w:sz w:val="24"/>
          <w:szCs w:val="24"/>
        </w:rPr>
        <w:t xml:space="preserve">aceta </w:t>
      </w:r>
      <w:r>
        <w:rPr>
          <w:rFonts w:ascii="Arial" w:hAnsi="Arial" w:cs="Arial"/>
          <w:sz w:val="24"/>
          <w:szCs w:val="24"/>
        </w:rPr>
        <w:t>M</w:t>
      </w:r>
      <w:r w:rsidRPr="00B2411C">
        <w:rPr>
          <w:rFonts w:ascii="Arial" w:hAnsi="Arial" w:cs="Arial"/>
          <w:sz w:val="24"/>
          <w:szCs w:val="24"/>
        </w:rPr>
        <w:t>unicipal</w:t>
      </w:r>
      <w:r>
        <w:rPr>
          <w:rFonts w:ascii="Arial" w:hAnsi="Arial" w:cs="Arial"/>
          <w:sz w:val="24"/>
          <w:szCs w:val="24"/>
        </w:rPr>
        <w:t>.</w:t>
      </w:r>
    </w:p>
    <w:p w:rsidR="009639EC" w:rsidRPr="00B2411C" w:rsidRDefault="009639EC" w:rsidP="007125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39EC" w:rsidRPr="00B2411C" w:rsidRDefault="009639EC" w:rsidP="00FD14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411C">
        <w:rPr>
          <w:rFonts w:ascii="Arial" w:hAnsi="Arial" w:cs="Arial"/>
          <w:b/>
          <w:sz w:val="24"/>
          <w:szCs w:val="24"/>
        </w:rPr>
        <w:t xml:space="preserve">TERCERO: </w:t>
      </w:r>
      <w:r w:rsidRPr="00B2411C">
        <w:rPr>
          <w:rFonts w:ascii="Arial" w:hAnsi="Arial" w:cs="Arial"/>
          <w:sz w:val="24"/>
          <w:szCs w:val="24"/>
        </w:rPr>
        <w:t>El presente reglamento entrará en vigor al día siguiente de su publicación en la Gaceta Municipal.</w:t>
      </w:r>
    </w:p>
    <w:p w:rsidR="009639EC" w:rsidRPr="00B2411C" w:rsidRDefault="009639EC" w:rsidP="00FD14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39EC" w:rsidRDefault="009639EC" w:rsidP="00FD146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83803">
        <w:rPr>
          <w:rFonts w:ascii="Arial" w:hAnsi="Arial" w:cs="Arial"/>
          <w:sz w:val="24"/>
          <w:szCs w:val="24"/>
        </w:rPr>
        <w:t xml:space="preserve">Aprobado por </w:t>
      </w:r>
      <w:r w:rsidR="006779C8">
        <w:rPr>
          <w:rFonts w:ascii="Arial" w:hAnsi="Arial" w:cs="Arial"/>
          <w:sz w:val="24"/>
          <w:szCs w:val="24"/>
        </w:rPr>
        <w:t>el ayuntamiento</w:t>
      </w:r>
      <w:r w:rsidRPr="00683803">
        <w:rPr>
          <w:rFonts w:ascii="Arial" w:hAnsi="Arial" w:cs="Arial"/>
          <w:sz w:val="24"/>
          <w:szCs w:val="24"/>
        </w:rPr>
        <w:t xml:space="preserve"> del </w:t>
      </w:r>
      <w:r w:rsidR="006779C8">
        <w:rPr>
          <w:rFonts w:ascii="Arial" w:hAnsi="Arial" w:cs="Arial"/>
          <w:sz w:val="24"/>
          <w:szCs w:val="24"/>
        </w:rPr>
        <w:t>m</w:t>
      </w:r>
      <w:r w:rsidRPr="00683803">
        <w:rPr>
          <w:rFonts w:ascii="Arial" w:hAnsi="Arial" w:cs="Arial"/>
          <w:sz w:val="24"/>
          <w:szCs w:val="24"/>
        </w:rPr>
        <w:t xml:space="preserve">unicipio de Hueypoxtla, Estado de México, según consta </w:t>
      </w:r>
      <w:r w:rsidR="006779C8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 w:rsidR="006779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el </w:t>
      </w:r>
      <w:r w:rsidRPr="00683803">
        <w:rPr>
          <w:rFonts w:ascii="Arial" w:hAnsi="Arial" w:cs="Arial"/>
          <w:sz w:val="24"/>
          <w:szCs w:val="24"/>
        </w:rPr>
        <w:t xml:space="preserve">acta de Sesión Ordinaria, celebrada en </w:t>
      </w:r>
      <w:r>
        <w:rPr>
          <w:rFonts w:ascii="Arial" w:hAnsi="Arial" w:cs="Arial"/>
          <w:sz w:val="24"/>
          <w:szCs w:val="24"/>
        </w:rPr>
        <w:t xml:space="preserve">la Sala de Cabildos de la Presidencia Municipal de </w:t>
      </w:r>
      <w:r w:rsidRPr="00683803">
        <w:rPr>
          <w:rFonts w:ascii="Arial" w:hAnsi="Arial" w:cs="Arial"/>
          <w:sz w:val="24"/>
          <w:szCs w:val="24"/>
        </w:rPr>
        <w:t xml:space="preserve">Hueypoxtla, Estado de México, a los días ___ del mes de __________ </w:t>
      </w:r>
      <w:proofErr w:type="spellStart"/>
      <w:r w:rsidRPr="00683803">
        <w:rPr>
          <w:rFonts w:ascii="Arial" w:hAnsi="Arial" w:cs="Arial"/>
          <w:sz w:val="24"/>
          <w:szCs w:val="24"/>
        </w:rPr>
        <w:t>de</w:t>
      </w:r>
      <w:proofErr w:type="spellEnd"/>
      <w:r w:rsidRPr="00683803">
        <w:rPr>
          <w:rFonts w:ascii="Arial" w:hAnsi="Arial" w:cs="Arial"/>
          <w:sz w:val="24"/>
          <w:szCs w:val="24"/>
        </w:rPr>
        <w:t xml:space="preserve"> dos mil diecinueve. </w:t>
      </w:r>
    </w:p>
    <w:p w:rsidR="00712528" w:rsidRDefault="00712528" w:rsidP="00F710F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12528" w:rsidRDefault="00712528" w:rsidP="00F710F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12528" w:rsidRPr="00683803" w:rsidRDefault="00712528" w:rsidP="00F710F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2273"/>
        <w:gridCol w:w="562"/>
        <w:gridCol w:w="1842"/>
        <w:gridCol w:w="2312"/>
      </w:tblGrid>
      <w:tr w:rsidR="00712528" w:rsidTr="00595E50"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2528" w:rsidRPr="00F27809" w:rsidRDefault="00712528" w:rsidP="00712528">
            <w:pPr>
              <w:pStyle w:val="Standard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27809">
              <w:rPr>
                <w:rFonts w:ascii="Arial" w:hAnsi="Arial" w:cs="Arial"/>
                <w:b/>
                <w:bCs/>
                <w:sz w:val="24"/>
                <w:szCs w:val="24"/>
              </w:rPr>
              <w:t>C. Diego Vargas Colín</w:t>
            </w:r>
          </w:p>
          <w:p w:rsidR="00712528" w:rsidRPr="00C16420" w:rsidRDefault="00712528" w:rsidP="00712528">
            <w:pPr>
              <w:pStyle w:val="Standard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6420">
              <w:rPr>
                <w:rFonts w:ascii="Arial" w:hAnsi="Arial" w:cs="Arial"/>
                <w:b/>
                <w:bCs/>
                <w:sz w:val="24"/>
                <w:szCs w:val="24"/>
              </w:rPr>
              <w:t>Presidente Municipal Constitucional</w:t>
            </w:r>
          </w:p>
          <w:p w:rsidR="00712528" w:rsidRDefault="00712528" w:rsidP="00F710FD">
            <w:pPr>
              <w:pStyle w:val="Standard"/>
              <w:rPr>
                <w:rFonts w:ascii="Century Gothic" w:hAnsi="Century Gothic" w:cs="Arial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12528" w:rsidRDefault="00712528" w:rsidP="00F710FD">
            <w:pPr>
              <w:pStyle w:val="Standard"/>
              <w:rPr>
                <w:rFonts w:ascii="Century Gothic" w:hAnsi="Century Gothic" w:cs="Arial"/>
              </w:rPr>
            </w:pPr>
          </w:p>
        </w:tc>
        <w:tc>
          <w:tcPr>
            <w:tcW w:w="41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2528" w:rsidRPr="00C16420" w:rsidRDefault="00712528" w:rsidP="00712528">
            <w:pPr>
              <w:pStyle w:val="Standard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6420">
              <w:rPr>
                <w:rFonts w:ascii="Arial" w:hAnsi="Arial" w:cs="Arial"/>
                <w:b/>
                <w:bCs/>
                <w:sz w:val="24"/>
                <w:szCs w:val="24"/>
              </w:rPr>
              <w:t>Lic. Alma Christian Ramírez Cruz</w:t>
            </w:r>
          </w:p>
          <w:p w:rsidR="00712528" w:rsidRPr="00C16420" w:rsidRDefault="00712528" w:rsidP="00712528">
            <w:pPr>
              <w:pStyle w:val="Standar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6420">
              <w:rPr>
                <w:rFonts w:ascii="Arial" w:hAnsi="Arial" w:cs="Arial"/>
                <w:b/>
                <w:bCs/>
                <w:sz w:val="24"/>
                <w:szCs w:val="24"/>
              </w:rPr>
              <w:t>Síndico Municipal</w:t>
            </w:r>
          </w:p>
          <w:p w:rsidR="00712528" w:rsidRPr="00C16420" w:rsidRDefault="00712528" w:rsidP="00712528">
            <w:pPr>
              <w:pStyle w:val="Standar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6420">
              <w:rPr>
                <w:rFonts w:ascii="Arial" w:hAnsi="Arial" w:cs="Arial"/>
                <w:sz w:val="24"/>
                <w:szCs w:val="24"/>
              </w:rPr>
              <w:t>Presidenta de la Comisión de Revisión y Actualización de la Reglamentación Municipal</w:t>
            </w:r>
          </w:p>
          <w:p w:rsidR="00712528" w:rsidRDefault="00712528" w:rsidP="00F710FD">
            <w:pPr>
              <w:pStyle w:val="Standard"/>
              <w:rPr>
                <w:rFonts w:ascii="Century Gothic" w:hAnsi="Century Gothic" w:cs="Arial"/>
              </w:rPr>
            </w:pPr>
          </w:p>
          <w:p w:rsidR="00712528" w:rsidRDefault="00712528" w:rsidP="00F710FD">
            <w:pPr>
              <w:pStyle w:val="Standard"/>
              <w:rPr>
                <w:rFonts w:ascii="Century Gothic" w:hAnsi="Century Gothic" w:cs="Arial"/>
              </w:rPr>
            </w:pPr>
          </w:p>
          <w:p w:rsidR="00712528" w:rsidRDefault="00712528" w:rsidP="00F710FD">
            <w:pPr>
              <w:pStyle w:val="Standard"/>
              <w:rPr>
                <w:rFonts w:ascii="Century Gothic" w:hAnsi="Century Gothic" w:cs="Arial"/>
              </w:rPr>
            </w:pPr>
          </w:p>
        </w:tc>
      </w:tr>
      <w:tr w:rsidR="00712528" w:rsidTr="00712528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712528" w:rsidRPr="00F27809" w:rsidRDefault="00712528" w:rsidP="00712528">
            <w:pPr>
              <w:pStyle w:val="Standard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528" w:rsidRPr="00F27809" w:rsidRDefault="00712528" w:rsidP="00712528">
            <w:pPr>
              <w:pStyle w:val="Standard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</w:tcPr>
          <w:p w:rsidR="00712528" w:rsidRPr="00C16420" w:rsidRDefault="00712528" w:rsidP="00712528">
            <w:pPr>
              <w:pStyle w:val="Standard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12528" w:rsidTr="00712528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712528" w:rsidRPr="00F27809" w:rsidRDefault="00712528" w:rsidP="00712528">
            <w:pPr>
              <w:pStyle w:val="Standard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  <w:gridSpan w:val="3"/>
            <w:tcBorders>
              <w:left w:val="nil"/>
              <w:bottom w:val="nil"/>
              <w:right w:val="nil"/>
            </w:tcBorders>
          </w:tcPr>
          <w:p w:rsidR="00712528" w:rsidRPr="00C16420" w:rsidRDefault="00712528" w:rsidP="00712528">
            <w:pPr>
              <w:pStyle w:val="Standard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6420">
              <w:rPr>
                <w:rFonts w:ascii="Arial" w:hAnsi="Arial" w:cs="Arial"/>
                <w:b/>
                <w:bCs/>
                <w:sz w:val="24"/>
                <w:szCs w:val="24"/>
              </w:rPr>
              <w:t>Lic. José Torres González</w:t>
            </w:r>
          </w:p>
          <w:p w:rsidR="00712528" w:rsidRDefault="00712528" w:rsidP="00712528">
            <w:pPr>
              <w:pStyle w:val="Standard"/>
              <w:jc w:val="center"/>
              <w:rPr>
                <w:rFonts w:ascii="Century Gothic" w:hAnsi="Century Gothic" w:cs="Arial"/>
              </w:rPr>
            </w:pPr>
            <w:r w:rsidRPr="00C16420">
              <w:rPr>
                <w:rFonts w:ascii="Arial" w:hAnsi="Arial" w:cs="Arial"/>
                <w:b/>
                <w:bCs/>
                <w:sz w:val="24"/>
                <w:szCs w:val="24"/>
              </w:rPr>
              <w:t>Secretario del Ayuntamiento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</w:tcPr>
          <w:p w:rsidR="00712528" w:rsidRPr="00C16420" w:rsidRDefault="00712528" w:rsidP="00712528">
            <w:pPr>
              <w:pStyle w:val="Standard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9639EC" w:rsidRPr="00C16420" w:rsidRDefault="009639EC" w:rsidP="00712528">
      <w:pPr>
        <w:pStyle w:val="Standard"/>
        <w:rPr>
          <w:rFonts w:ascii="Arial" w:hAnsi="Arial" w:cs="Arial"/>
          <w:b/>
          <w:bCs/>
        </w:rPr>
      </w:pPr>
    </w:p>
    <w:sectPr w:rsidR="009639EC" w:rsidRPr="00C16420" w:rsidSect="00CC57C8">
      <w:pgSz w:w="12240" w:h="15840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24A1D"/>
    <w:multiLevelType w:val="hybridMultilevel"/>
    <w:tmpl w:val="DA22052E"/>
    <w:lvl w:ilvl="0" w:tplc="36FCCE6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38E5F40"/>
    <w:multiLevelType w:val="hybridMultilevel"/>
    <w:tmpl w:val="4C967904"/>
    <w:lvl w:ilvl="0" w:tplc="3F286606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FFF448E"/>
    <w:multiLevelType w:val="hybridMultilevel"/>
    <w:tmpl w:val="B7BC37C6"/>
    <w:lvl w:ilvl="0" w:tplc="CE5AF5C2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0D54D19"/>
    <w:multiLevelType w:val="hybridMultilevel"/>
    <w:tmpl w:val="2AFC5146"/>
    <w:lvl w:ilvl="0" w:tplc="904C5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D4224"/>
    <w:multiLevelType w:val="hybridMultilevel"/>
    <w:tmpl w:val="7218A6BE"/>
    <w:lvl w:ilvl="0" w:tplc="C32AC0A0">
      <w:start w:val="1"/>
      <w:numFmt w:val="upperRoman"/>
      <w:lvlText w:val="%1."/>
      <w:lvlJc w:val="left"/>
      <w:pPr>
        <w:ind w:left="15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60" w:hanging="360"/>
      </w:pPr>
    </w:lvl>
    <w:lvl w:ilvl="2" w:tplc="080A001B" w:tentative="1">
      <w:start w:val="1"/>
      <w:numFmt w:val="lowerRoman"/>
      <w:lvlText w:val="%3."/>
      <w:lvlJc w:val="right"/>
      <w:pPr>
        <w:ind w:left="2580" w:hanging="180"/>
      </w:pPr>
    </w:lvl>
    <w:lvl w:ilvl="3" w:tplc="080A000F" w:tentative="1">
      <w:start w:val="1"/>
      <w:numFmt w:val="decimal"/>
      <w:lvlText w:val="%4."/>
      <w:lvlJc w:val="left"/>
      <w:pPr>
        <w:ind w:left="3300" w:hanging="360"/>
      </w:pPr>
    </w:lvl>
    <w:lvl w:ilvl="4" w:tplc="080A0019" w:tentative="1">
      <w:start w:val="1"/>
      <w:numFmt w:val="lowerLetter"/>
      <w:lvlText w:val="%5."/>
      <w:lvlJc w:val="left"/>
      <w:pPr>
        <w:ind w:left="4020" w:hanging="360"/>
      </w:pPr>
    </w:lvl>
    <w:lvl w:ilvl="5" w:tplc="080A001B" w:tentative="1">
      <w:start w:val="1"/>
      <w:numFmt w:val="lowerRoman"/>
      <w:lvlText w:val="%6."/>
      <w:lvlJc w:val="right"/>
      <w:pPr>
        <w:ind w:left="4740" w:hanging="180"/>
      </w:pPr>
    </w:lvl>
    <w:lvl w:ilvl="6" w:tplc="080A000F" w:tentative="1">
      <w:start w:val="1"/>
      <w:numFmt w:val="decimal"/>
      <w:lvlText w:val="%7."/>
      <w:lvlJc w:val="left"/>
      <w:pPr>
        <w:ind w:left="5460" w:hanging="360"/>
      </w:pPr>
    </w:lvl>
    <w:lvl w:ilvl="7" w:tplc="080A0019" w:tentative="1">
      <w:start w:val="1"/>
      <w:numFmt w:val="lowerLetter"/>
      <w:lvlText w:val="%8."/>
      <w:lvlJc w:val="left"/>
      <w:pPr>
        <w:ind w:left="6180" w:hanging="360"/>
      </w:pPr>
    </w:lvl>
    <w:lvl w:ilvl="8" w:tplc="08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393B4F25"/>
    <w:multiLevelType w:val="hybridMultilevel"/>
    <w:tmpl w:val="29C6FAC4"/>
    <w:lvl w:ilvl="0" w:tplc="E164658C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00" w:hanging="360"/>
      </w:pPr>
    </w:lvl>
    <w:lvl w:ilvl="2" w:tplc="080A001B" w:tentative="1">
      <w:start w:val="1"/>
      <w:numFmt w:val="lowerRoman"/>
      <w:lvlText w:val="%3."/>
      <w:lvlJc w:val="right"/>
      <w:pPr>
        <w:ind w:left="1920" w:hanging="180"/>
      </w:pPr>
    </w:lvl>
    <w:lvl w:ilvl="3" w:tplc="080A000F" w:tentative="1">
      <w:start w:val="1"/>
      <w:numFmt w:val="decimal"/>
      <w:lvlText w:val="%4."/>
      <w:lvlJc w:val="left"/>
      <w:pPr>
        <w:ind w:left="2640" w:hanging="360"/>
      </w:pPr>
    </w:lvl>
    <w:lvl w:ilvl="4" w:tplc="080A0019" w:tentative="1">
      <w:start w:val="1"/>
      <w:numFmt w:val="lowerLetter"/>
      <w:lvlText w:val="%5."/>
      <w:lvlJc w:val="left"/>
      <w:pPr>
        <w:ind w:left="3360" w:hanging="360"/>
      </w:pPr>
    </w:lvl>
    <w:lvl w:ilvl="5" w:tplc="080A001B" w:tentative="1">
      <w:start w:val="1"/>
      <w:numFmt w:val="lowerRoman"/>
      <w:lvlText w:val="%6."/>
      <w:lvlJc w:val="right"/>
      <w:pPr>
        <w:ind w:left="4080" w:hanging="180"/>
      </w:pPr>
    </w:lvl>
    <w:lvl w:ilvl="6" w:tplc="080A000F" w:tentative="1">
      <w:start w:val="1"/>
      <w:numFmt w:val="decimal"/>
      <w:lvlText w:val="%7."/>
      <w:lvlJc w:val="left"/>
      <w:pPr>
        <w:ind w:left="4800" w:hanging="360"/>
      </w:pPr>
    </w:lvl>
    <w:lvl w:ilvl="7" w:tplc="080A0019" w:tentative="1">
      <w:start w:val="1"/>
      <w:numFmt w:val="lowerLetter"/>
      <w:lvlText w:val="%8."/>
      <w:lvlJc w:val="left"/>
      <w:pPr>
        <w:ind w:left="5520" w:hanging="360"/>
      </w:pPr>
    </w:lvl>
    <w:lvl w:ilvl="8" w:tplc="080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3C0D6BE9"/>
    <w:multiLevelType w:val="hybridMultilevel"/>
    <w:tmpl w:val="C5F82D40"/>
    <w:lvl w:ilvl="0" w:tplc="1230F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464AD1"/>
    <w:multiLevelType w:val="hybridMultilevel"/>
    <w:tmpl w:val="5450D3C6"/>
    <w:lvl w:ilvl="0" w:tplc="7E6A0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BB2108"/>
    <w:multiLevelType w:val="hybridMultilevel"/>
    <w:tmpl w:val="A7D8B3E8"/>
    <w:lvl w:ilvl="0" w:tplc="8474DC1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5683FE3"/>
    <w:multiLevelType w:val="hybridMultilevel"/>
    <w:tmpl w:val="FFC00282"/>
    <w:lvl w:ilvl="0" w:tplc="9CC2364A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580B6C9D"/>
    <w:multiLevelType w:val="hybridMultilevel"/>
    <w:tmpl w:val="DC30AD4E"/>
    <w:lvl w:ilvl="0" w:tplc="E6EA25A6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00" w:hanging="360"/>
      </w:pPr>
    </w:lvl>
    <w:lvl w:ilvl="2" w:tplc="080A001B" w:tentative="1">
      <w:start w:val="1"/>
      <w:numFmt w:val="lowerRoman"/>
      <w:lvlText w:val="%3."/>
      <w:lvlJc w:val="right"/>
      <w:pPr>
        <w:ind w:left="1920" w:hanging="180"/>
      </w:pPr>
    </w:lvl>
    <w:lvl w:ilvl="3" w:tplc="080A000F" w:tentative="1">
      <w:start w:val="1"/>
      <w:numFmt w:val="decimal"/>
      <w:lvlText w:val="%4."/>
      <w:lvlJc w:val="left"/>
      <w:pPr>
        <w:ind w:left="2640" w:hanging="360"/>
      </w:pPr>
    </w:lvl>
    <w:lvl w:ilvl="4" w:tplc="080A0019" w:tentative="1">
      <w:start w:val="1"/>
      <w:numFmt w:val="lowerLetter"/>
      <w:lvlText w:val="%5."/>
      <w:lvlJc w:val="left"/>
      <w:pPr>
        <w:ind w:left="3360" w:hanging="360"/>
      </w:pPr>
    </w:lvl>
    <w:lvl w:ilvl="5" w:tplc="080A001B" w:tentative="1">
      <w:start w:val="1"/>
      <w:numFmt w:val="lowerRoman"/>
      <w:lvlText w:val="%6."/>
      <w:lvlJc w:val="right"/>
      <w:pPr>
        <w:ind w:left="4080" w:hanging="180"/>
      </w:pPr>
    </w:lvl>
    <w:lvl w:ilvl="6" w:tplc="080A000F" w:tentative="1">
      <w:start w:val="1"/>
      <w:numFmt w:val="decimal"/>
      <w:lvlText w:val="%7."/>
      <w:lvlJc w:val="left"/>
      <w:pPr>
        <w:ind w:left="4800" w:hanging="360"/>
      </w:pPr>
    </w:lvl>
    <w:lvl w:ilvl="7" w:tplc="080A0019" w:tentative="1">
      <w:start w:val="1"/>
      <w:numFmt w:val="lowerLetter"/>
      <w:lvlText w:val="%8."/>
      <w:lvlJc w:val="left"/>
      <w:pPr>
        <w:ind w:left="5520" w:hanging="360"/>
      </w:pPr>
    </w:lvl>
    <w:lvl w:ilvl="8" w:tplc="080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 w15:restartNumberingAfterBreak="0">
    <w:nsid w:val="665B0E50"/>
    <w:multiLevelType w:val="hybridMultilevel"/>
    <w:tmpl w:val="8D7EADA8"/>
    <w:lvl w:ilvl="0" w:tplc="FB0C9A3C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748315F4"/>
    <w:multiLevelType w:val="hybridMultilevel"/>
    <w:tmpl w:val="8E4ED8E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0318F6"/>
    <w:multiLevelType w:val="hybridMultilevel"/>
    <w:tmpl w:val="91EEFB58"/>
    <w:lvl w:ilvl="0" w:tplc="73CE49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D837D6"/>
    <w:multiLevelType w:val="hybridMultilevel"/>
    <w:tmpl w:val="51C67302"/>
    <w:lvl w:ilvl="0" w:tplc="9934CA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3"/>
  </w:num>
  <w:num w:numId="4">
    <w:abstractNumId w:val="5"/>
  </w:num>
  <w:num w:numId="5">
    <w:abstractNumId w:val="9"/>
  </w:num>
  <w:num w:numId="6">
    <w:abstractNumId w:val="7"/>
  </w:num>
  <w:num w:numId="7">
    <w:abstractNumId w:val="10"/>
  </w:num>
  <w:num w:numId="8">
    <w:abstractNumId w:val="11"/>
  </w:num>
  <w:num w:numId="9">
    <w:abstractNumId w:val="1"/>
  </w:num>
  <w:num w:numId="10">
    <w:abstractNumId w:val="0"/>
  </w:num>
  <w:num w:numId="11">
    <w:abstractNumId w:val="12"/>
  </w:num>
  <w:num w:numId="12">
    <w:abstractNumId w:val="8"/>
  </w:num>
  <w:num w:numId="13">
    <w:abstractNumId w:val="6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940"/>
    <w:rsid w:val="0003693D"/>
    <w:rsid w:val="0008206C"/>
    <w:rsid w:val="000A4E27"/>
    <w:rsid w:val="00111B84"/>
    <w:rsid w:val="0012023B"/>
    <w:rsid w:val="001C42D9"/>
    <w:rsid w:val="001C70DE"/>
    <w:rsid w:val="00225262"/>
    <w:rsid w:val="00227515"/>
    <w:rsid w:val="002758D3"/>
    <w:rsid w:val="00295A23"/>
    <w:rsid w:val="002A72F8"/>
    <w:rsid w:val="002D1419"/>
    <w:rsid w:val="002D68A4"/>
    <w:rsid w:val="002E1B46"/>
    <w:rsid w:val="00314616"/>
    <w:rsid w:val="00371B30"/>
    <w:rsid w:val="003D37F0"/>
    <w:rsid w:val="003F4A84"/>
    <w:rsid w:val="00421D9F"/>
    <w:rsid w:val="00494FF0"/>
    <w:rsid w:val="005124B1"/>
    <w:rsid w:val="0052476B"/>
    <w:rsid w:val="00531BB9"/>
    <w:rsid w:val="005341B2"/>
    <w:rsid w:val="00595E50"/>
    <w:rsid w:val="005973F0"/>
    <w:rsid w:val="006003B7"/>
    <w:rsid w:val="00612EC8"/>
    <w:rsid w:val="00614FD2"/>
    <w:rsid w:val="00641CCC"/>
    <w:rsid w:val="00675EFD"/>
    <w:rsid w:val="006779C8"/>
    <w:rsid w:val="006B0270"/>
    <w:rsid w:val="00712528"/>
    <w:rsid w:val="007202E3"/>
    <w:rsid w:val="00795C76"/>
    <w:rsid w:val="007A3E3F"/>
    <w:rsid w:val="007E2940"/>
    <w:rsid w:val="007E74FB"/>
    <w:rsid w:val="00825BBE"/>
    <w:rsid w:val="0087756E"/>
    <w:rsid w:val="009639EC"/>
    <w:rsid w:val="009F6402"/>
    <w:rsid w:val="00A7236D"/>
    <w:rsid w:val="00AB4D2F"/>
    <w:rsid w:val="00AC77A9"/>
    <w:rsid w:val="00AE2673"/>
    <w:rsid w:val="00B017C5"/>
    <w:rsid w:val="00B31DD0"/>
    <w:rsid w:val="00B6375C"/>
    <w:rsid w:val="00C27D1A"/>
    <w:rsid w:val="00C8545A"/>
    <w:rsid w:val="00CB35C3"/>
    <w:rsid w:val="00CC1289"/>
    <w:rsid w:val="00CC57C8"/>
    <w:rsid w:val="00D149B7"/>
    <w:rsid w:val="00D3352D"/>
    <w:rsid w:val="00D81C15"/>
    <w:rsid w:val="00DA545B"/>
    <w:rsid w:val="00DC65C6"/>
    <w:rsid w:val="00DF2BCA"/>
    <w:rsid w:val="00E05328"/>
    <w:rsid w:val="00E2508F"/>
    <w:rsid w:val="00E51A00"/>
    <w:rsid w:val="00E648A0"/>
    <w:rsid w:val="00F01FD9"/>
    <w:rsid w:val="00F56EB9"/>
    <w:rsid w:val="00F710FD"/>
    <w:rsid w:val="00FD1460"/>
    <w:rsid w:val="00FD2878"/>
    <w:rsid w:val="00FE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A8BF6"/>
  <w15:chartTrackingRefBased/>
  <w15:docId w15:val="{9F3C17F1-D144-491F-8DB0-57C43BD81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E1BFF"/>
    <w:pPr>
      <w:ind w:left="720"/>
      <w:contextualSpacing/>
    </w:pPr>
  </w:style>
  <w:style w:type="table" w:styleId="Tablaconcuadrcula">
    <w:name w:val="Table Grid"/>
    <w:basedOn w:val="Tablanormal"/>
    <w:uiPriority w:val="39"/>
    <w:rsid w:val="009F6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51A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1A00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795C76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val="es-ES"/>
    </w:rPr>
  </w:style>
  <w:style w:type="character" w:styleId="Hipervnculo">
    <w:name w:val="Hyperlink"/>
    <w:basedOn w:val="Fuentedeprrafopredeter"/>
    <w:uiPriority w:val="99"/>
    <w:semiHidden/>
    <w:unhideWhenUsed/>
    <w:rsid w:val="00D81C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D6CE3-6906-4175-A719-E24594C51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2319</Words>
  <Characters>12756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Planeacion</cp:lastModifiedBy>
  <cp:revision>2</cp:revision>
  <cp:lastPrinted>2019-06-15T18:27:00Z</cp:lastPrinted>
  <dcterms:created xsi:type="dcterms:W3CDTF">2019-08-14T16:47:00Z</dcterms:created>
  <dcterms:modified xsi:type="dcterms:W3CDTF">2019-08-14T16:47:00Z</dcterms:modified>
</cp:coreProperties>
</file>